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26A2B" w14:textId="77777777" w:rsidR="008C1109" w:rsidRDefault="008C1109" w:rsidP="008C1109">
      <w:pPr>
        <w:pStyle w:val="Heading1"/>
        <w:spacing w:after="0" w:line="360" w:lineRule="auto"/>
        <w:rPr>
          <w:lang w:val="en-US"/>
        </w:rPr>
      </w:pPr>
      <w:bookmarkStart w:id="0" w:name="_Toc127570997"/>
      <w:bookmarkStart w:id="1" w:name="_Toc171952678"/>
      <w:r w:rsidRPr="006F3122">
        <w:t xml:space="preserve">BAB </w:t>
      </w:r>
      <w:bookmarkEnd w:id="0"/>
      <w:r>
        <w:t>III</w:t>
      </w:r>
      <w:bookmarkStart w:id="2" w:name="_Toc127570998"/>
      <w:bookmarkStart w:id="3" w:name="_Toc160559513"/>
      <w:bookmarkStart w:id="4" w:name="_Toc160561196"/>
      <w:bookmarkStart w:id="5" w:name="_Toc160562622"/>
      <w:bookmarkStart w:id="6" w:name="_Toc160629514"/>
      <w:bookmarkEnd w:id="1"/>
      <w:r>
        <w:rPr>
          <w:lang w:val="en-US"/>
        </w:rPr>
        <w:t xml:space="preserve"> </w:t>
      </w:r>
    </w:p>
    <w:p w14:paraId="183FDCE6" w14:textId="77777777" w:rsidR="008C1109" w:rsidRDefault="008C1109" w:rsidP="008C1109">
      <w:pPr>
        <w:pStyle w:val="Heading1"/>
        <w:spacing w:after="0" w:line="480" w:lineRule="auto"/>
      </w:pPr>
      <w:bookmarkStart w:id="7" w:name="_Toc171952679"/>
      <w:r w:rsidRPr="006F3122">
        <w:t>METODE PENELITIAN</w:t>
      </w:r>
      <w:bookmarkEnd w:id="2"/>
      <w:bookmarkEnd w:id="3"/>
      <w:bookmarkEnd w:id="4"/>
      <w:bookmarkEnd w:id="5"/>
      <w:bookmarkEnd w:id="6"/>
      <w:bookmarkEnd w:id="7"/>
    </w:p>
    <w:p w14:paraId="650A1EF9" w14:textId="77777777" w:rsidR="008C1109" w:rsidRPr="007B1F71" w:rsidRDefault="008C1109" w:rsidP="008C1109">
      <w:pPr>
        <w:pStyle w:val="subbab3"/>
        <w:spacing w:before="0"/>
      </w:pPr>
      <w:bookmarkStart w:id="8" w:name="_Toc127570999"/>
      <w:bookmarkStart w:id="9" w:name="_Toc171952680"/>
      <w:r w:rsidRPr="007B1F71">
        <w:t>Jenis dan Desain Penelitian</w:t>
      </w:r>
      <w:bookmarkEnd w:id="8"/>
      <w:bookmarkEnd w:id="9"/>
    </w:p>
    <w:p w14:paraId="505311DE" w14:textId="77777777" w:rsidR="008C1109" w:rsidRPr="00816C33" w:rsidRDefault="008C1109" w:rsidP="008C1109">
      <w:pPr>
        <w:pStyle w:val="subsub3"/>
        <w:spacing w:before="0" w:after="0"/>
      </w:pPr>
      <w:bookmarkStart w:id="10" w:name="_Toc127571000"/>
      <w:r>
        <w:rPr>
          <w:lang w:val="en-US"/>
        </w:rPr>
        <w:t xml:space="preserve"> </w:t>
      </w:r>
      <w:bookmarkStart w:id="11" w:name="_Toc171952681"/>
      <w:r w:rsidRPr="00816C33">
        <w:t>Jenis Penelitian</w:t>
      </w:r>
      <w:bookmarkEnd w:id="10"/>
      <w:bookmarkEnd w:id="11"/>
    </w:p>
    <w:p w14:paraId="1DE16291" w14:textId="77777777" w:rsidR="008C1109" w:rsidRDefault="008C1109" w:rsidP="008C1109">
      <w:pPr>
        <w:spacing w:after="0" w:line="360" w:lineRule="auto"/>
        <w:ind w:firstLine="720"/>
        <w:jc w:val="both"/>
        <w:rPr>
          <w:rFonts w:cs="Arial"/>
          <w:lang w:val="id-ID"/>
        </w:rPr>
      </w:pPr>
      <w:r w:rsidRPr="00906CF4">
        <w:rPr>
          <w:rFonts w:cs="Arial"/>
          <w:lang w:val="en-US"/>
        </w:rPr>
        <w:t xml:space="preserve">Pada </w:t>
      </w:r>
      <w:proofErr w:type="spellStart"/>
      <w:r w:rsidRPr="00906CF4">
        <w:rPr>
          <w:rFonts w:cs="Arial"/>
          <w:lang w:val="en-US"/>
        </w:rPr>
        <w:t>penelitian</w:t>
      </w:r>
      <w:proofErr w:type="spellEnd"/>
      <w:r w:rsidRPr="00906CF4">
        <w:rPr>
          <w:rFonts w:cs="Arial"/>
          <w:lang w:val="en-US"/>
        </w:rPr>
        <w:t xml:space="preserve"> </w:t>
      </w:r>
      <w:proofErr w:type="spellStart"/>
      <w:r w:rsidRPr="00906CF4">
        <w:rPr>
          <w:rFonts w:cs="Arial"/>
          <w:lang w:val="en-US"/>
        </w:rPr>
        <w:t>ini</w:t>
      </w:r>
      <w:proofErr w:type="spellEnd"/>
      <w:r w:rsidRPr="00906CF4">
        <w:rPr>
          <w:rFonts w:cs="Arial"/>
          <w:lang w:val="en-US"/>
        </w:rPr>
        <w:t xml:space="preserve"> </w:t>
      </w:r>
      <w:proofErr w:type="spellStart"/>
      <w:r w:rsidRPr="00906CF4">
        <w:rPr>
          <w:rFonts w:cs="Arial"/>
          <w:lang w:val="en-US"/>
        </w:rPr>
        <w:t>menggunakan</w:t>
      </w:r>
      <w:proofErr w:type="spellEnd"/>
      <w:r w:rsidRPr="00906CF4">
        <w:rPr>
          <w:rFonts w:cs="Arial"/>
          <w:lang w:val="en-US"/>
        </w:rPr>
        <w:t xml:space="preserve"> </w:t>
      </w:r>
      <w:proofErr w:type="spellStart"/>
      <w:r w:rsidRPr="00906CF4">
        <w:rPr>
          <w:rFonts w:cs="Arial"/>
          <w:lang w:val="en-US"/>
        </w:rPr>
        <w:t>metode</w:t>
      </w:r>
      <w:proofErr w:type="spellEnd"/>
      <w:r w:rsidRPr="00906CF4">
        <w:rPr>
          <w:rFonts w:cs="Arial"/>
          <w:lang w:val="en-US"/>
        </w:rPr>
        <w:t xml:space="preserve"> </w:t>
      </w:r>
      <w:proofErr w:type="spellStart"/>
      <w:r w:rsidRPr="00906CF4">
        <w:rPr>
          <w:rFonts w:cs="Arial"/>
          <w:lang w:val="en-US"/>
        </w:rPr>
        <w:t>penelitian</w:t>
      </w:r>
      <w:proofErr w:type="spellEnd"/>
      <w:r w:rsidRPr="00906CF4">
        <w:rPr>
          <w:rFonts w:cs="Arial"/>
          <w:lang w:val="en-US"/>
        </w:rPr>
        <w:t xml:space="preserve"> </w:t>
      </w:r>
      <w:proofErr w:type="spellStart"/>
      <w:r w:rsidRPr="00906CF4">
        <w:rPr>
          <w:rFonts w:cs="Arial"/>
          <w:lang w:val="en-US"/>
        </w:rPr>
        <w:t>eksperimental</w:t>
      </w:r>
      <w:proofErr w:type="spellEnd"/>
      <w:r w:rsidRPr="00906CF4">
        <w:rPr>
          <w:rFonts w:cs="Arial"/>
          <w:lang w:val="en-US"/>
        </w:rPr>
        <w:t xml:space="preserve">, </w:t>
      </w:r>
      <w:proofErr w:type="spellStart"/>
      <w:r w:rsidRPr="00906CF4">
        <w:rPr>
          <w:rFonts w:cs="Arial"/>
          <w:lang w:val="en-US"/>
        </w:rPr>
        <w:t>subjek</w:t>
      </w:r>
      <w:proofErr w:type="spellEnd"/>
      <w:r w:rsidRPr="00906CF4">
        <w:rPr>
          <w:rFonts w:cs="Arial"/>
          <w:lang w:val="en-US"/>
        </w:rPr>
        <w:t xml:space="preserve"> yang </w:t>
      </w:r>
      <w:proofErr w:type="spellStart"/>
      <w:r w:rsidRPr="00906CF4">
        <w:rPr>
          <w:rFonts w:cs="Arial"/>
          <w:lang w:val="en-US"/>
        </w:rPr>
        <w:t>digunakan</w:t>
      </w:r>
      <w:proofErr w:type="spellEnd"/>
      <w:r w:rsidRPr="00906CF4">
        <w:rPr>
          <w:rFonts w:cs="Arial"/>
          <w:lang w:val="en-US"/>
        </w:rPr>
        <w:t xml:space="preserve"> </w:t>
      </w:r>
      <w:proofErr w:type="spellStart"/>
      <w:r w:rsidRPr="00906CF4">
        <w:rPr>
          <w:rFonts w:cs="Arial"/>
          <w:lang w:val="en-US"/>
        </w:rPr>
        <w:t>yaitu</w:t>
      </w:r>
      <w:proofErr w:type="spellEnd"/>
      <w:r w:rsidRPr="00906CF4">
        <w:rPr>
          <w:rFonts w:cs="Arial"/>
          <w:lang w:val="en-US"/>
        </w:rPr>
        <w:t xml:space="preserve"> </w:t>
      </w:r>
      <w:proofErr w:type="spellStart"/>
      <w:r w:rsidRPr="00906CF4">
        <w:rPr>
          <w:rFonts w:cs="Arial"/>
          <w:lang w:val="en-US"/>
        </w:rPr>
        <w:t>tikus</w:t>
      </w:r>
      <w:proofErr w:type="spellEnd"/>
      <w:r w:rsidRPr="00906CF4">
        <w:rPr>
          <w:rFonts w:cs="Arial"/>
          <w:lang w:val="en-US"/>
        </w:rPr>
        <w:t xml:space="preserve"> </w:t>
      </w:r>
      <w:proofErr w:type="spellStart"/>
      <w:r w:rsidRPr="00906CF4">
        <w:rPr>
          <w:rFonts w:cs="Arial"/>
          <w:lang w:val="en-US"/>
        </w:rPr>
        <w:t>putih</w:t>
      </w:r>
      <w:proofErr w:type="spellEnd"/>
      <w:r w:rsidRPr="00906CF4">
        <w:rPr>
          <w:rFonts w:cs="Arial"/>
          <w:lang w:val="en-US"/>
        </w:rPr>
        <w:t xml:space="preserve"> </w:t>
      </w:r>
      <w:proofErr w:type="spellStart"/>
      <w:r w:rsidRPr="00906CF4">
        <w:rPr>
          <w:rFonts w:cs="Arial"/>
          <w:lang w:val="en-US"/>
        </w:rPr>
        <w:t>jantan</w:t>
      </w:r>
      <w:proofErr w:type="spellEnd"/>
      <w:r w:rsidRPr="00906CF4">
        <w:rPr>
          <w:rFonts w:cs="Arial"/>
          <w:lang w:val="en-US"/>
        </w:rPr>
        <w:t xml:space="preserve"> yang </w:t>
      </w:r>
      <w:proofErr w:type="spellStart"/>
      <w:r w:rsidRPr="00906CF4">
        <w:rPr>
          <w:rFonts w:cs="Arial"/>
          <w:lang w:val="en-US"/>
        </w:rPr>
        <w:t>diuji</w:t>
      </w:r>
      <w:proofErr w:type="spellEnd"/>
      <w:r w:rsidRPr="00906CF4">
        <w:rPr>
          <w:rFonts w:cs="Arial"/>
          <w:lang w:val="en-US"/>
        </w:rPr>
        <w:t xml:space="preserve"> </w:t>
      </w:r>
      <w:proofErr w:type="spellStart"/>
      <w:r w:rsidRPr="00906CF4">
        <w:rPr>
          <w:rFonts w:cs="Arial"/>
          <w:lang w:val="en-US"/>
        </w:rPr>
        <w:t>efek</w:t>
      </w:r>
      <w:proofErr w:type="spellEnd"/>
      <w:r w:rsidRPr="00906CF4"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dari</w:t>
      </w:r>
      <w:proofErr w:type="spellEnd"/>
      <w:r>
        <w:rPr>
          <w:rFonts w:cs="Arial"/>
          <w:lang w:val="en-US"/>
        </w:rPr>
        <w:t xml:space="preserve"> </w:t>
      </w:r>
      <w:proofErr w:type="spellStart"/>
      <w:r w:rsidRPr="00906CF4">
        <w:rPr>
          <w:rFonts w:cs="Arial"/>
          <w:lang w:val="en-US"/>
        </w:rPr>
        <w:t>pemberian</w:t>
      </w:r>
      <w:proofErr w:type="spellEnd"/>
      <w:r w:rsidRPr="00906CF4">
        <w:rPr>
          <w:rFonts w:cs="Arial"/>
          <w:lang w:val="en-US"/>
        </w:rPr>
        <w:t xml:space="preserve"> </w:t>
      </w:r>
      <w:proofErr w:type="spellStart"/>
      <w:r w:rsidRPr="00906CF4">
        <w:rPr>
          <w:rFonts w:cs="Arial"/>
          <w:lang w:val="en-US"/>
        </w:rPr>
        <w:t>ekstrak</w:t>
      </w:r>
      <w:proofErr w:type="spellEnd"/>
      <w:r w:rsidRPr="00906CF4">
        <w:rPr>
          <w:rFonts w:cs="Arial"/>
          <w:lang w:val="en-US"/>
        </w:rPr>
        <w:t xml:space="preserve"> </w:t>
      </w:r>
      <w:proofErr w:type="spellStart"/>
      <w:r w:rsidRPr="00906CF4">
        <w:rPr>
          <w:rFonts w:cs="Arial"/>
          <w:lang w:val="en-US"/>
        </w:rPr>
        <w:t>etanol</w:t>
      </w:r>
      <w:proofErr w:type="spellEnd"/>
      <w:r w:rsidRPr="00906CF4">
        <w:rPr>
          <w:rFonts w:cs="Arial"/>
          <w:lang w:val="en-US"/>
        </w:rPr>
        <w:t xml:space="preserve"> </w:t>
      </w:r>
      <w:proofErr w:type="spellStart"/>
      <w:r w:rsidRPr="00906CF4">
        <w:rPr>
          <w:rFonts w:cs="Arial"/>
          <w:lang w:val="en-US"/>
        </w:rPr>
        <w:t>rambut</w:t>
      </w:r>
      <w:proofErr w:type="spellEnd"/>
      <w:r w:rsidRPr="00906CF4">
        <w:rPr>
          <w:rFonts w:cs="Arial"/>
          <w:lang w:val="en-US"/>
        </w:rPr>
        <w:t xml:space="preserve"> </w:t>
      </w:r>
      <w:proofErr w:type="spellStart"/>
      <w:r w:rsidRPr="00906CF4">
        <w:rPr>
          <w:rFonts w:cs="Arial"/>
          <w:lang w:val="en-US"/>
        </w:rPr>
        <w:t>jagung</w:t>
      </w:r>
      <w:proofErr w:type="spellEnd"/>
      <w:r w:rsidRPr="00906CF4">
        <w:rPr>
          <w:rFonts w:cs="Arial"/>
          <w:lang w:val="en-US"/>
        </w:rPr>
        <w:t xml:space="preserve"> </w:t>
      </w:r>
      <w:proofErr w:type="spellStart"/>
      <w:r w:rsidRPr="00906CF4">
        <w:rPr>
          <w:rFonts w:cs="Arial"/>
          <w:lang w:val="en-US"/>
        </w:rPr>
        <w:t>dengan</w:t>
      </w:r>
      <w:proofErr w:type="spellEnd"/>
      <w:r w:rsidRPr="00906CF4">
        <w:rPr>
          <w:rFonts w:cs="Arial"/>
          <w:lang w:val="en-US"/>
        </w:rPr>
        <w:t xml:space="preserve"> </w:t>
      </w:r>
      <w:proofErr w:type="spellStart"/>
      <w:r w:rsidRPr="00906CF4">
        <w:rPr>
          <w:rFonts w:cs="Arial"/>
          <w:lang w:val="en-US"/>
        </w:rPr>
        <w:t>dosis</w:t>
      </w:r>
      <w:proofErr w:type="spellEnd"/>
      <w:r w:rsidRPr="00906CF4">
        <w:rPr>
          <w:rFonts w:cs="Arial"/>
          <w:lang w:val="en-US"/>
        </w:rPr>
        <w:t xml:space="preserve"> yang </w:t>
      </w:r>
      <w:proofErr w:type="spellStart"/>
      <w:r w:rsidRPr="00906CF4">
        <w:rPr>
          <w:rFonts w:cs="Arial"/>
          <w:lang w:val="en-US"/>
        </w:rPr>
        <w:t>berbeda</w:t>
      </w:r>
      <w:proofErr w:type="spellEnd"/>
      <w:r w:rsidRPr="00906CF4">
        <w:rPr>
          <w:rFonts w:cs="Arial"/>
          <w:lang w:val="en-US"/>
        </w:rPr>
        <w:t xml:space="preserve"> </w:t>
      </w:r>
      <w:proofErr w:type="spellStart"/>
      <w:r w:rsidRPr="00906CF4">
        <w:rPr>
          <w:rFonts w:cs="Arial"/>
          <w:lang w:val="en-US"/>
        </w:rPr>
        <w:t>dala</w:t>
      </w:r>
      <w:r>
        <w:rPr>
          <w:rFonts w:cs="Arial"/>
          <w:lang w:val="en-US"/>
        </w:rPr>
        <w:t>m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menurunan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kadar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glukosa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darah</w:t>
      </w:r>
      <w:proofErr w:type="spellEnd"/>
      <w:r w:rsidRPr="00C62138">
        <w:rPr>
          <w:rFonts w:cs="Arial"/>
          <w:lang w:val="id-ID"/>
        </w:rPr>
        <w:t>.</w:t>
      </w:r>
    </w:p>
    <w:p w14:paraId="6A8F243F" w14:textId="77777777" w:rsidR="008C1109" w:rsidRPr="005D026E" w:rsidRDefault="008C1109" w:rsidP="008C1109">
      <w:pPr>
        <w:pStyle w:val="subsub3"/>
      </w:pPr>
      <w:bookmarkStart w:id="12" w:name="_Toc127571001"/>
      <w:r>
        <w:t xml:space="preserve"> </w:t>
      </w:r>
      <w:bookmarkStart w:id="13" w:name="_Toc171952682"/>
      <w:r w:rsidRPr="005D026E">
        <w:t>Desain Penelitian</w:t>
      </w:r>
      <w:bookmarkEnd w:id="12"/>
      <w:bookmarkEnd w:id="13"/>
      <w:r>
        <w:t xml:space="preserve"> </w:t>
      </w:r>
    </w:p>
    <w:p w14:paraId="106E8159" w14:textId="77777777" w:rsidR="008C1109" w:rsidRPr="00906CF4" w:rsidRDefault="008C1109" w:rsidP="008C1109">
      <w:pPr>
        <w:spacing w:after="0" w:line="360" w:lineRule="auto"/>
        <w:ind w:firstLine="720"/>
        <w:jc w:val="both"/>
        <w:rPr>
          <w:rFonts w:cs="Arial"/>
          <w:lang w:val="en-US"/>
        </w:rPr>
      </w:pPr>
      <w:proofErr w:type="spellStart"/>
      <w:r w:rsidRPr="00906CF4">
        <w:rPr>
          <w:rFonts w:cs="Arial"/>
          <w:lang w:val="en-US"/>
        </w:rPr>
        <w:t>Ekstrak</w:t>
      </w:r>
      <w:proofErr w:type="spellEnd"/>
      <w:r w:rsidRPr="00906CF4">
        <w:rPr>
          <w:rFonts w:cs="Arial"/>
          <w:lang w:val="en-US"/>
        </w:rPr>
        <w:t xml:space="preserve"> </w:t>
      </w:r>
      <w:proofErr w:type="spellStart"/>
      <w:r w:rsidRPr="00906CF4">
        <w:rPr>
          <w:rFonts w:cs="Arial"/>
          <w:lang w:val="en-US"/>
        </w:rPr>
        <w:t>rambut</w:t>
      </w:r>
      <w:proofErr w:type="spellEnd"/>
      <w:r w:rsidRPr="00906CF4">
        <w:rPr>
          <w:rFonts w:cs="Arial"/>
          <w:lang w:val="en-US"/>
        </w:rPr>
        <w:t xml:space="preserve"> </w:t>
      </w:r>
      <w:proofErr w:type="spellStart"/>
      <w:r w:rsidRPr="00906CF4">
        <w:rPr>
          <w:rFonts w:cs="Arial"/>
          <w:lang w:val="en-US"/>
        </w:rPr>
        <w:t>jagung</w:t>
      </w:r>
      <w:proofErr w:type="spellEnd"/>
      <w:r w:rsidRPr="00906CF4">
        <w:rPr>
          <w:rFonts w:cs="Arial"/>
          <w:lang w:val="en-US"/>
        </w:rPr>
        <w:t xml:space="preserve"> (</w:t>
      </w:r>
      <w:proofErr w:type="spellStart"/>
      <w:r w:rsidRPr="00713ADC">
        <w:rPr>
          <w:rFonts w:cs="Arial"/>
          <w:i/>
          <w:lang w:val="en-US"/>
        </w:rPr>
        <w:t>Zea</w:t>
      </w:r>
      <w:proofErr w:type="spellEnd"/>
      <w:r w:rsidRPr="00713ADC">
        <w:rPr>
          <w:rFonts w:cs="Arial"/>
          <w:i/>
          <w:lang w:val="en-US"/>
        </w:rPr>
        <w:t xml:space="preserve"> mays</w:t>
      </w:r>
      <w:r w:rsidRPr="00906CF4">
        <w:rPr>
          <w:rFonts w:cs="Arial"/>
          <w:lang w:val="en-US"/>
        </w:rPr>
        <w:t xml:space="preserve"> L.) </w:t>
      </w:r>
      <w:proofErr w:type="spellStart"/>
      <w:r w:rsidRPr="00906CF4">
        <w:rPr>
          <w:rFonts w:cs="Arial"/>
          <w:lang w:val="en-US"/>
        </w:rPr>
        <w:t>mempunyai</w:t>
      </w:r>
      <w:proofErr w:type="spellEnd"/>
      <w:r w:rsidRPr="00906CF4">
        <w:rPr>
          <w:rFonts w:cs="Arial"/>
          <w:lang w:val="en-US"/>
        </w:rPr>
        <w:t xml:space="preserve"> </w:t>
      </w:r>
      <w:proofErr w:type="spellStart"/>
      <w:r w:rsidRPr="00906CF4">
        <w:rPr>
          <w:rFonts w:cs="Arial"/>
          <w:lang w:val="en-US"/>
        </w:rPr>
        <w:t>sifat</w:t>
      </w:r>
      <w:proofErr w:type="spellEnd"/>
      <w:r w:rsidRPr="00906CF4">
        <w:rPr>
          <w:rFonts w:cs="Arial"/>
          <w:lang w:val="en-US"/>
        </w:rPr>
        <w:t xml:space="preserve"> </w:t>
      </w:r>
      <w:proofErr w:type="spellStart"/>
      <w:r w:rsidRPr="00906CF4">
        <w:rPr>
          <w:rFonts w:cs="Arial"/>
          <w:lang w:val="en-US"/>
        </w:rPr>
        <w:t>hipoglikemik</w:t>
      </w:r>
      <w:proofErr w:type="spellEnd"/>
      <w:r w:rsidRPr="00906CF4">
        <w:rPr>
          <w:rFonts w:cs="Arial"/>
          <w:lang w:val="en-US"/>
        </w:rPr>
        <w:t xml:space="preserve"> pada </w:t>
      </w:r>
      <w:proofErr w:type="spellStart"/>
      <w:r w:rsidRPr="00906CF4">
        <w:rPr>
          <w:rFonts w:cs="Arial"/>
          <w:lang w:val="en-US"/>
        </w:rPr>
        <w:t>tikus</w:t>
      </w:r>
      <w:proofErr w:type="spellEnd"/>
      <w:r w:rsidRPr="00906CF4">
        <w:rPr>
          <w:rFonts w:cs="Arial"/>
          <w:lang w:val="en-US"/>
        </w:rPr>
        <w:t xml:space="preserve"> (</w:t>
      </w:r>
      <w:r w:rsidRPr="00713ADC">
        <w:rPr>
          <w:rFonts w:cs="Arial"/>
          <w:i/>
          <w:lang w:val="en-US"/>
        </w:rPr>
        <w:t>Rattus norvegicus</w:t>
      </w:r>
      <w:r w:rsidRPr="00906CF4">
        <w:rPr>
          <w:rFonts w:cs="Arial"/>
          <w:lang w:val="en-US"/>
        </w:rPr>
        <w:t xml:space="preserve">), </w:t>
      </w:r>
      <w:proofErr w:type="spellStart"/>
      <w:r w:rsidRPr="00906CF4">
        <w:rPr>
          <w:rFonts w:cs="Arial"/>
          <w:lang w:val="en-US"/>
        </w:rPr>
        <w:t>dimana</w:t>
      </w:r>
      <w:proofErr w:type="spellEnd"/>
      <w:r w:rsidRPr="00906CF4">
        <w:rPr>
          <w:rFonts w:cs="Arial"/>
          <w:lang w:val="en-US"/>
        </w:rPr>
        <w:t xml:space="preserve"> </w:t>
      </w:r>
      <w:proofErr w:type="spellStart"/>
      <w:r w:rsidRPr="00906CF4">
        <w:rPr>
          <w:rFonts w:cs="Arial"/>
          <w:lang w:val="en-US"/>
        </w:rPr>
        <w:t>glukosa</w:t>
      </w:r>
      <w:proofErr w:type="spellEnd"/>
      <w:r w:rsidRPr="00906CF4">
        <w:rPr>
          <w:rFonts w:cs="Arial"/>
          <w:lang w:val="en-US"/>
        </w:rPr>
        <w:t xml:space="preserve"> </w:t>
      </w:r>
      <w:proofErr w:type="spellStart"/>
      <w:r w:rsidRPr="00906CF4">
        <w:rPr>
          <w:rFonts w:cs="Arial"/>
          <w:lang w:val="en-US"/>
        </w:rPr>
        <w:t>sebagai</w:t>
      </w:r>
      <w:proofErr w:type="spellEnd"/>
      <w:r w:rsidRPr="00906CF4">
        <w:rPr>
          <w:rFonts w:cs="Arial"/>
          <w:lang w:val="en-US"/>
        </w:rPr>
        <w:t xml:space="preserve"> </w:t>
      </w:r>
      <w:proofErr w:type="spellStart"/>
      <w:r w:rsidRPr="00906CF4">
        <w:rPr>
          <w:rFonts w:cs="Arial"/>
          <w:lang w:val="en-US"/>
        </w:rPr>
        <w:t>penginduksi</w:t>
      </w:r>
      <w:proofErr w:type="spellEnd"/>
      <w:r w:rsidRPr="00906CF4">
        <w:rPr>
          <w:rFonts w:cs="Arial"/>
          <w:lang w:val="en-US"/>
        </w:rPr>
        <w:t xml:space="preserve"> dan </w:t>
      </w:r>
      <w:proofErr w:type="spellStart"/>
      <w:r w:rsidRPr="00906CF4">
        <w:rPr>
          <w:rFonts w:cs="Arial"/>
          <w:lang w:val="en-US"/>
        </w:rPr>
        <w:t>pemberian</w:t>
      </w:r>
      <w:proofErr w:type="spellEnd"/>
      <w:r w:rsidRPr="00906CF4">
        <w:rPr>
          <w:rFonts w:cs="Arial"/>
          <w:lang w:val="en-US"/>
        </w:rPr>
        <w:t xml:space="preserve"> </w:t>
      </w:r>
      <w:proofErr w:type="spellStart"/>
      <w:r w:rsidRPr="00906CF4">
        <w:rPr>
          <w:rFonts w:cs="Arial"/>
          <w:lang w:val="en-US"/>
        </w:rPr>
        <w:t>dilakukan</w:t>
      </w:r>
      <w:proofErr w:type="spellEnd"/>
      <w:r w:rsidRPr="00906CF4">
        <w:rPr>
          <w:rFonts w:cs="Arial"/>
          <w:lang w:val="en-US"/>
        </w:rPr>
        <w:t xml:space="preserve"> </w:t>
      </w:r>
      <w:proofErr w:type="spellStart"/>
      <w:r w:rsidRPr="00906CF4">
        <w:rPr>
          <w:rFonts w:cs="Arial"/>
          <w:lang w:val="en-US"/>
        </w:rPr>
        <w:t>secara</w:t>
      </w:r>
      <w:proofErr w:type="spellEnd"/>
      <w:r w:rsidRPr="00906CF4">
        <w:rPr>
          <w:rFonts w:cs="Arial"/>
          <w:lang w:val="en-US"/>
        </w:rPr>
        <w:t xml:space="preserve"> oral. </w:t>
      </w:r>
      <w:proofErr w:type="spellStart"/>
      <w:r w:rsidRPr="00906CF4">
        <w:rPr>
          <w:rFonts w:cs="Arial"/>
          <w:lang w:val="en-US"/>
        </w:rPr>
        <w:t>Dilakukan</w:t>
      </w:r>
      <w:proofErr w:type="spellEnd"/>
      <w:r w:rsidRPr="00906CF4">
        <w:rPr>
          <w:rFonts w:cs="Arial"/>
          <w:lang w:val="en-US"/>
        </w:rPr>
        <w:t xml:space="preserve"> </w:t>
      </w:r>
      <w:proofErr w:type="spellStart"/>
      <w:r w:rsidRPr="00906CF4">
        <w:rPr>
          <w:rFonts w:cs="Arial"/>
          <w:lang w:val="en-US"/>
        </w:rPr>
        <w:t>pengelompokkan</w:t>
      </w:r>
      <w:proofErr w:type="spellEnd"/>
      <w:r w:rsidRPr="00906CF4">
        <w:rPr>
          <w:rFonts w:cs="Arial"/>
          <w:lang w:val="en-US"/>
        </w:rPr>
        <w:t xml:space="preserve"> pada </w:t>
      </w:r>
      <w:proofErr w:type="spellStart"/>
      <w:r w:rsidRPr="00906CF4">
        <w:rPr>
          <w:rFonts w:cs="Arial"/>
          <w:lang w:val="en-US"/>
        </w:rPr>
        <w:t>tikus</w:t>
      </w:r>
      <w:proofErr w:type="spellEnd"/>
      <w:r w:rsidRPr="00906CF4">
        <w:rPr>
          <w:rFonts w:cs="Arial"/>
          <w:lang w:val="en-US"/>
        </w:rPr>
        <w:t xml:space="preserve"> yang </w:t>
      </w:r>
      <w:proofErr w:type="spellStart"/>
      <w:r w:rsidRPr="00906CF4">
        <w:rPr>
          <w:rFonts w:cs="Arial"/>
          <w:lang w:val="en-US"/>
        </w:rPr>
        <w:t>terdiri</w:t>
      </w:r>
      <w:proofErr w:type="spellEnd"/>
      <w:r w:rsidRPr="00906CF4">
        <w:rPr>
          <w:rFonts w:cs="Arial"/>
          <w:lang w:val="en-US"/>
        </w:rPr>
        <w:t xml:space="preserve"> </w:t>
      </w:r>
      <w:proofErr w:type="spellStart"/>
      <w:r w:rsidRPr="00906CF4">
        <w:rPr>
          <w:rFonts w:cs="Arial"/>
          <w:lang w:val="en-US"/>
        </w:rPr>
        <w:t>dari</w:t>
      </w:r>
      <w:proofErr w:type="spellEnd"/>
      <w:r w:rsidRPr="00906CF4">
        <w:rPr>
          <w:rFonts w:cs="Arial"/>
          <w:lang w:val="en-US"/>
        </w:rPr>
        <w:t xml:space="preserve"> </w:t>
      </w:r>
      <w:proofErr w:type="spellStart"/>
      <w:r w:rsidRPr="00906CF4">
        <w:rPr>
          <w:rFonts w:cs="Arial"/>
          <w:lang w:val="en-US"/>
        </w:rPr>
        <w:t>enam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kelompok</w:t>
      </w:r>
      <w:proofErr w:type="spellEnd"/>
      <w:r>
        <w:rPr>
          <w:rFonts w:cs="Arial"/>
          <w:lang w:val="en-US"/>
        </w:rPr>
        <w:t xml:space="preserve">, </w:t>
      </w:r>
      <w:proofErr w:type="spellStart"/>
      <w:r>
        <w:rPr>
          <w:rFonts w:cs="Arial"/>
          <w:lang w:val="en-US"/>
        </w:rPr>
        <w:t>dimana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tiap</w:t>
      </w:r>
      <w:proofErr w:type="spellEnd"/>
      <w:r>
        <w:rPr>
          <w:rFonts w:cs="Arial"/>
          <w:lang w:val="en-US"/>
        </w:rPr>
        <w:t xml:space="preserve"> </w:t>
      </w:r>
      <w:proofErr w:type="spellStart"/>
      <w:r w:rsidRPr="00906CF4">
        <w:rPr>
          <w:rFonts w:cs="Arial"/>
          <w:lang w:val="en-US"/>
        </w:rPr>
        <w:t>kelompok</w:t>
      </w:r>
      <w:proofErr w:type="spellEnd"/>
      <w:r w:rsidRPr="00906CF4">
        <w:rPr>
          <w:rFonts w:cs="Arial"/>
          <w:lang w:val="en-US"/>
        </w:rPr>
        <w:t xml:space="preserve"> </w:t>
      </w:r>
      <w:proofErr w:type="spellStart"/>
      <w:r w:rsidRPr="00906CF4">
        <w:rPr>
          <w:rFonts w:cs="Arial"/>
          <w:lang w:val="en-US"/>
        </w:rPr>
        <w:t>terdiri</w:t>
      </w:r>
      <w:proofErr w:type="spellEnd"/>
      <w:r w:rsidRPr="00906CF4">
        <w:rPr>
          <w:rFonts w:cs="Arial"/>
          <w:lang w:val="en-US"/>
        </w:rPr>
        <w:t xml:space="preserve"> </w:t>
      </w:r>
      <w:proofErr w:type="spellStart"/>
      <w:r w:rsidRPr="00906CF4">
        <w:rPr>
          <w:rFonts w:cs="Arial"/>
          <w:lang w:val="en-US"/>
        </w:rPr>
        <w:t>dari</w:t>
      </w:r>
      <w:proofErr w:type="spellEnd"/>
      <w:r w:rsidRPr="00906CF4">
        <w:rPr>
          <w:rFonts w:cs="Arial"/>
          <w:lang w:val="en-US"/>
        </w:rPr>
        <w:t xml:space="preserve"> 3 </w:t>
      </w:r>
      <w:proofErr w:type="spellStart"/>
      <w:r w:rsidRPr="00906CF4">
        <w:rPr>
          <w:rFonts w:cs="Arial"/>
          <w:lang w:val="en-US"/>
        </w:rPr>
        <w:t>ekor</w:t>
      </w:r>
      <w:proofErr w:type="spellEnd"/>
      <w:r w:rsidRPr="00906CF4">
        <w:rPr>
          <w:rFonts w:cs="Arial"/>
          <w:lang w:val="en-US"/>
        </w:rPr>
        <w:t xml:space="preserve"> </w:t>
      </w:r>
      <w:proofErr w:type="spellStart"/>
      <w:r w:rsidRPr="00906CF4">
        <w:rPr>
          <w:rFonts w:cs="Arial"/>
          <w:lang w:val="en-US"/>
        </w:rPr>
        <w:t>tikus</w:t>
      </w:r>
      <w:proofErr w:type="spellEnd"/>
      <w:r w:rsidRPr="00906CF4">
        <w:rPr>
          <w:rFonts w:cs="Arial"/>
          <w:lang w:val="en-US"/>
        </w:rPr>
        <w:t xml:space="preserve">. </w:t>
      </w:r>
      <w:proofErr w:type="spellStart"/>
      <w:r w:rsidRPr="00906CF4">
        <w:rPr>
          <w:rFonts w:cs="Arial"/>
          <w:lang w:val="en-US"/>
        </w:rPr>
        <w:t>Selanjutnya</w:t>
      </w:r>
      <w:proofErr w:type="spellEnd"/>
      <w:r w:rsidRPr="00906CF4">
        <w:rPr>
          <w:rFonts w:cs="Arial"/>
          <w:lang w:val="en-US"/>
        </w:rPr>
        <w:t xml:space="preserve"> </w:t>
      </w:r>
      <w:proofErr w:type="spellStart"/>
      <w:r w:rsidRPr="00906CF4">
        <w:rPr>
          <w:rFonts w:cs="Arial"/>
          <w:lang w:val="en-US"/>
        </w:rPr>
        <w:t>selama</w:t>
      </w:r>
      <w:proofErr w:type="spellEnd"/>
      <w:r w:rsidRPr="00906CF4">
        <w:rPr>
          <w:rFonts w:cs="Arial"/>
          <w:lang w:val="en-US"/>
        </w:rPr>
        <w:t xml:space="preserve"> 8 ja</w:t>
      </w:r>
      <w:r>
        <w:rPr>
          <w:rFonts w:cs="Arial"/>
          <w:lang w:val="en-US"/>
        </w:rPr>
        <w:t xml:space="preserve">m </w:t>
      </w:r>
      <w:proofErr w:type="spellStart"/>
      <w:r>
        <w:rPr>
          <w:rFonts w:cs="Arial"/>
          <w:lang w:val="en-US"/>
        </w:rPr>
        <w:t>tikus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dipuasakan</w:t>
      </w:r>
      <w:proofErr w:type="spellEnd"/>
      <w:r>
        <w:rPr>
          <w:rFonts w:cs="Arial"/>
          <w:lang w:val="en-US"/>
        </w:rPr>
        <w:t xml:space="preserve">. </w:t>
      </w:r>
      <w:proofErr w:type="spellStart"/>
      <w:r>
        <w:rPr>
          <w:rFonts w:cs="Arial"/>
          <w:lang w:val="en-US"/>
        </w:rPr>
        <w:t>Tiap</w:t>
      </w:r>
      <w:proofErr w:type="spellEnd"/>
      <w:r>
        <w:rPr>
          <w:rFonts w:cs="Arial"/>
          <w:lang w:val="en-US"/>
        </w:rPr>
        <w:t xml:space="preserve"> </w:t>
      </w:r>
      <w:proofErr w:type="spellStart"/>
      <w:r w:rsidRPr="00906CF4">
        <w:rPr>
          <w:rFonts w:cs="Arial"/>
          <w:lang w:val="en-US"/>
        </w:rPr>
        <w:t>kelompok</w:t>
      </w:r>
      <w:proofErr w:type="spellEnd"/>
      <w:r w:rsidRPr="00906CF4">
        <w:rPr>
          <w:rFonts w:cs="Arial"/>
          <w:lang w:val="en-US"/>
        </w:rPr>
        <w:t xml:space="preserve"> </w:t>
      </w:r>
      <w:proofErr w:type="spellStart"/>
      <w:r w:rsidRPr="00906CF4">
        <w:rPr>
          <w:rFonts w:cs="Arial"/>
          <w:lang w:val="en-US"/>
        </w:rPr>
        <w:t>diberikan</w:t>
      </w:r>
      <w:proofErr w:type="spellEnd"/>
      <w:r w:rsidRPr="00906CF4">
        <w:rPr>
          <w:rFonts w:cs="Arial"/>
          <w:lang w:val="en-US"/>
        </w:rPr>
        <w:t xml:space="preserve"> </w:t>
      </w:r>
      <w:proofErr w:type="spellStart"/>
      <w:r w:rsidRPr="00906CF4">
        <w:rPr>
          <w:rFonts w:cs="Arial"/>
          <w:lang w:val="en-US"/>
        </w:rPr>
        <w:t>zat</w:t>
      </w:r>
      <w:proofErr w:type="spellEnd"/>
      <w:r w:rsidRPr="00906CF4">
        <w:rPr>
          <w:rFonts w:cs="Arial"/>
          <w:lang w:val="en-US"/>
        </w:rPr>
        <w:t xml:space="preserve"> </w:t>
      </w:r>
      <w:proofErr w:type="spellStart"/>
      <w:r w:rsidRPr="00906CF4">
        <w:rPr>
          <w:rFonts w:cs="Arial"/>
          <w:lang w:val="en-US"/>
        </w:rPr>
        <w:t>secara</w:t>
      </w:r>
      <w:proofErr w:type="spellEnd"/>
      <w:r w:rsidRPr="00906CF4">
        <w:rPr>
          <w:rFonts w:cs="Arial"/>
          <w:lang w:val="en-US"/>
        </w:rPr>
        <w:t xml:space="preserve"> oral </w:t>
      </w:r>
      <w:proofErr w:type="spellStart"/>
      <w:r w:rsidRPr="00906CF4">
        <w:rPr>
          <w:rFonts w:cs="Arial"/>
          <w:lang w:val="en-US"/>
        </w:rPr>
        <w:t>untuk</w:t>
      </w:r>
      <w:proofErr w:type="spellEnd"/>
      <w:r w:rsidRPr="00906CF4">
        <w:rPr>
          <w:rFonts w:cs="Arial"/>
          <w:lang w:val="en-US"/>
        </w:rPr>
        <w:t xml:space="preserve"> </w:t>
      </w:r>
      <w:proofErr w:type="spellStart"/>
      <w:r w:rsidRPr="00906CF4">
        <w:rPr>
          <w:rFonts w:cs="Arial"/>
          <w:lang w:val="en-US"/>
        </w:rPr>
        <w:t>diuji</w:t>
      </w:r>
      <w:proofErr w:type="spellEnd"/>
      <w:r w:rsidRPr="00906CF4">
        <w:rPr>
          <w:rFonts w:cs="Arial"/>
          <w:lang w:val="en-US"/>
        </w:rPr>
        <w:t xml:space="preserve">. 30 </w:t>
      </w:r>
      <w:proofErr w:type="spellStart"/>
      <w:r w:rsidRPr="00906CF4">
        <w:rPr>
          <w:rFonts w:cs="Arial"/>
          <w:lang w:val="en-US"/>
        </w:rPr>
        <w:t>menit</w:t>
      </w:r>
      <w:proofErr w:type="spellEnd"/>
      <w:r w:rsidRPr="00906CF4">
        <w:rPr>
          <w:rFonts w:cs="Arial"/>
          <w:lang w:val="en-US"/>
        </w:rPr>
        <w:t xml:space="preserve"> </w:t>
      </w:r>
      <w:proofErr w:type="spellStart"/>
      <w:r w:rsidRPr="00906CF4">
        <w:rPr>
          <w:rFonts w:cs="Arial"/>
          <w:lang w:val="en-US"/>
        </w:rPr>
        <w:t>kemudian</w:t>
      </w:r>
      <w:proofErr w:type="spellEnd"/>
      <w:r w:rsidRPr="00906CF4">
        <w:rPr>
          <w:rFonts w:cs="Arial"/>
          <w:lang w:val="en-US"/>
        </w:rPr>
        <w:t xml:space="preserve">, </w:t>
      </w:r>
      <w:proofErr w:type="spellStart"/>
      <w:r w:rsidRPr="00906CF4">
        <w:rPr>
          <w:rFonts w:cs="Arial"/>
          <w:lang w:val="en-US"/>
        </w:rPr>
        <w:t>tikus</w:t>
      </w:r>
      <w:proofErr w:type="spellEnd"/>
      <w:r w:rsidRPr="00906CF4">
        <w:rPr>
          <w:rFonts w:cs="Arial"/>
          <w:lang w:val="en-US"/>
        </w:rPr>
        <w:t xml:space="preserve"> </w:t>
      </w:r>
      <w:proofErr w:type="spellStart"/>
      <w:r w:rsidRPr="00906CF4">
        <w:rPr>
          <w:rFonts w:cs="Arial"/>
          <w:lang w:val="en-US"/>
        </w:rPr>
        <w:t>diberi</w:t>
      </w:r>
      <w:proofErr w:type="spellEnd"/>
      <w:r w:rsidRPr="00906CF4">
        <w:rPr>
          <w:rFonts w:cs="Arial"/>
          <w:lang w:val="en-US"/>
        </w:rPr>
        <w:t xml:space="preserve"> </w:t>
      </w:r>
      <w:proofErr w:type="spellStart"/>
      <w:r w:rsidRPr="00906CF4">
        <w:rPr>
          <w:rFonts w:cs="Arial"/>
          <w:lang w:val="en-US"/>
        </w:rPr>
        <w:t>larutan</w:t>
      </w:r>
      <w:proofErr w:type="spellEnd"/>
      <w:r w:rsidRPr="00906CF4">
        <w:rPr>
          <w:rFonts w:cs="Arial"/>
          <w:lang w:val="en-US"/>
        </w:rPr>
        <w:t xml:space="preserve"> </w:t>
      </w:r>
      <w:proofErr w:type="spellStart"/>
      <w:r w:rsidRPr="00906CF4">
        <w:rPr>
          <w:rFonts w:cs="Arial"/>
          <w:lang w:val="en-US"/>
        </w:rPr>
        <w:t>glukosa</w:t>
      </w:r>
      <w:proofErr w:type="spellEnd"/>
      <w:r w:rsidRPr="00906CF4">
        <w:rPr>
          <w:rFonts w:cs="Arial"/>
          <w:lang w:val="en-US"/>
        </w:rPr>
        <w:t xml:space="preserve"> </w:t>
      </w:r>
      <w:proofErr w:type="spellStart"/>
      <w:r w:rsidRPr="00906CF4">
        <w:rPr>
          <w:rFonts w:cs="Arial"/>
          <w:lang w:val="en-US"/>
        </w:rPr>
        <w:t>kecuali</w:t>
      </w:r>
      <w:proofErr w:type="spellEnd"/>
      <w:r w:rsidRPr="00906CF4">
        <w:rPr>
          <w:rFonts w:cs="Arial"/>
          <w:lang w:val="en-US"/>
        </w:rPr>
        <w:t xml:space="preserve"> </w:t>
      </w:r>
      <w:proofErr w:type="spellStart"/>
      <w:r w:rsidRPr="00906CF4">
        <w:rPr>
          <w:rFonts w:cs="Arial"/>
          <w:lang w:val="en-US"/>
        </w:rPr>
        <w:t>kelompok</w:t>
      </w:r>
      <w:proofErr w:type="spellEnd"/>
      <w:r w:rsidRPr="00906CF4">
        <w:rPr>
          <w:rFonts w:cs="Arial"/>
          <w:lang w:val="en-US"/>
        </w:rPr>
        <w:t xml:space="preserve"> </w:t>
      </w:r>
      <w:proofErr w:type="spellStart"/>
      <w:r w:rsidRPr="00906CF4">
        <w:rPr>
          <w:rFonts w:cs="Arial"/>
          <w:lang w:val="en-US"/>
        </w:rPr>
        <w:t>tikus</w:t>
      </w:r>
      <w:proofErr w:type="spellEnd"/>
      <w:r w:rsidRPr="00906CF4">
        <w:rPr>
          <w:rFonts w:cs="Arial"/>
          <w:lang w:val="en-US"/>
        </w:rPr>
        <w:t xml:space="preserve"> </w:t>
      </w:r>
      <w:proofErr w:type="spellStart"/>
      <w:r w:rsidRPr="00906CF4">
        <w:rPr>
          <w:rFonts w:cs="Arial"/>
          <w:lang w:val="en-US"/>
        </w:rPr>
        <w:t>kontrol</w:t>
      </w:r>
      <w:proofErr w:type="spellEnd"/>
      <w:r w:rsidRPr="00906CF4">
        <w:rPr>
          <w:rFonts w:cs="Arial"/>
          <w:lang w:val="en-US"/>
        </w:rPr>
        <w:t xml:space="preserve"> </w:t>
      </w:r>
      <w:proofErr w:type="spellStart"/>
      <w:r w:rsidRPr="00906CF4">
        <w:rPr>
          <w:rFonts w:cs="Arial"/>
          <w:lang w:val="en-US"/>
        </w:rPr>
        <w:t>lingkungan</w:t>
      </w:r>
      <w:proofErr w:type="spellEnd"/>
      <w:r w:rsidRPr="00906CF4">
        <w:rPr>
          <w:rFonts w:cs="Arial"/>
          <w:lang w:val="en-US"/>
        </w:rPr>
        <w:t xml:space="preserve">. </w:t>
      </w:r>
      <w:proofErr w:type="spellStart"/>
      <w:r w:rsidRPr="00906CF4">
        <w:rPr>
          <w:rFonts w:cs="Arial"/>
          <w:lang w:val="en-US"/>
        </w:rPr>
        <w:t>Setiap</w:t>
      </w:r>
      <w:proofErr w:type="spellEnd"/>
      <w:r w:rsidRPr="00906CF4">
        <w:rPr>
          <w:rFonts w:cs="Arial"/>
          <w:lang w:val="en-US"/>
        </w:rPr>
        <w:t xml:space="preserve"> 15 </w:t>
      </w:r>
      <w:proofErr w:type="spellStart"/>
      <w:r w:rsidRPr="00906CF4">
        <w:rPr>
          <w:rFonts w:cs="Arial"/>
          <w:lang w:val="en-US"/>
        </w:rPr>
        <w:t>menit</w:t>
      </w:r>
      <w:proofErr w:type="spellEnd"/>
      <w:r w:rsidRPr="00906CF4">
        <w:rPr>
          <w:rFonts w:cs="Arial"/>
          <w:lang w:val="en-US"/>
        </w:rPr>
        <w:t xml:space="preserve"> </w:t>
      </w:r>
      <w:proofErr w:type="spellStart"/>
      <w:r w:rsidRPr="00906CF4">
        <w:rPr>
          <w:rFonts w:cs="Arial"/>
          <w:lang w:val="en-US"/>
        </w:rPr>
        <w:t>sekali</w:t>
      </w:r>
      <w:proofErr w:type="spellEnd"/>
      <w:r w:rsidRPr="00906CF4">
        <w:rPr>
          <w:rFonts w:cs="Arial"/>
          <w:lang w:val="en-US"/>
        </w:rPr>
        <w:t xml:space="preserve"> </w:t>
      </w:r>
      <w:proofErr w:type="spellStart"/>
      <w:r w:rsidRPr="00906CF4">
        <w:rPr>
          <w:rFonts w:cs="Arial"/>
          <w:lang w:val="en-US"/>
        </w:rPr>
        <w:t>kadar</w:t>
      </w:r>
      <w:proofErr w:type="spellEnd"/>
      <w:r w:rsidRPr="00906CF4">
        <w:rPr>
          <w:rFonts w:cs="Arial"/>
          <w:lang w:val="en-US"/>
        </w:rPr>
        <w:t xml:space="preserve"> gula </w:t>
      </w:r>
      <w:proofErr w:type="spellStart"/>
      <w:r w:rsidRPr="00906CF4">
        <w:rPr>
          <w:rFonts w:cs="Arial"/>
          <w:lang w:val="en-US"/>
        </w:rPr>
        <w:t>dar</w:t>
      </w:r>
      <w:r>
        <w:rPr>
          <w:rFonts w:cs="Arial"/>
          <w:lang w:val="en-US"/>
        </w:rPr>
        <w:t>ah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tikus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diukur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hingga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menit</w:t>
      </w:r>
      <w:proofErr w:type="spellEnd"/>
      <w:r>
        <w:rPr>
          <w:rFonts w:cs="Arial"/>
          <w:lang w:val="en-US"/>
        </w:rPr>
        <w:t xml:space="preserve"> </w:t>
      </w:r>
      <w:r w:rsidRPr="00906CF4">
        <w:rPr>
          <w:rFonts w:cs="Arial"/>
          <w:lang w:val="en-US"/>
        </w:rPr>
        <w:t xml:space="preserve">120. </w:t>
      </w:r>
    </w:p>
    <w:p w14:paraId="7A64DB7E" w14:textId="77777777" w:rsidR="008C1109" w:rsidRPr="00906CF4" w:rsidRDefault="008C1109" w:rsidP="008C1109">
      <w:pPr>
        <w:spacing w:after="0" w:line="360" w:lineRule="auto"/>
        <w:ind w:firstLine="720"/>
        <w:jc w:val="both"/>
        <w:rPr>
          <w:rFonts w:cs="Arial"/>
          <w:lang w:val="en-US"/>
        </w:rPr>
      </w:pPr>
      <w:proofErr w:type="spellStart"/>
      <w:r w:rsidRPr="00906CF4">
        <w:rPr>
          <w:rFonts w:cs="Arial"/>
          <w:lang w:val="en-US"/>
        </w:rPr>
        <w:t>Kelompok</w:t>
      </w:r>
      <w:proofErr w:type="spellEnd"/>
      <w:r w:rsidRPr="00906CF4">
        <w:rPr>
          <w:rFonts w:cs="Arial"/>
          <w:lang w:val="en-US"/>
        </w:rPr>
        <w:t xml:space="preserve"> I </w:t>
      </w:r>
      <w:proofErr w:type="spellStart"/>
      <w:r w:rsidRPr="00906CF4">
        <w:rPr>
          <w:rFonts w:cs="Arial"/>
          <w:lang w:val="en-US"/>
        </w:rPr>
        <w:t>yaitu</w:t>
      </w:r>
      <w:proofErr w:type="spellEnd"/>
      <w:r w:rsidRPr="00906CF4">
        <w:rPr>
          <w:rFonts w:cs="Arial"/>
          <w:lang w:val="en-US"/>
        </w:rPr>
        <w:t xml:space="preserve"> </w:t>
      </w:r>
      <w:proofErr w:type="spellStart"/>
      <w:r w:rsidRPr="00906CF4">
        <w:rPr>
          <w:rFonts w:cs="Arial"/>
          <w:lang w:val="en-US"/>
        </w:rPr>
        <w:t>suspensi</w:t>
      </w:r>
      <w:proofErr w:type="spellEnd"/>
      <w:r w:rsidRPr="00906CF4">
        <w:rPr>
          <w:rFonts w:cs="Arial"/>
          <w:lang w:val="en-US"/>
        </w:rPr>
        <w:t xml:space="preserve"> CMC 1% yang </w:t>
      </w:r>
      <w:proofErr w:type="spellStart"/>
      <w:r w:rsidRPr="00906CF4">
        <w:rPr>
          <w:rFonts w:cs="Arial"/>
          <w:lang w:val="en-US"/>
        </w:rPr>
        <w:t>diberikan</w:t>
      </w:r>
      <w:proofErr w:type="spellEnd"/>
      <w:r w:rsidRPr="00906CF4">
        <w:rPr>
          <w:rFonts w:cs="Arial"/>
          <w:lang w:val="en-US"/>
        </w:rPr>
        <w:t xml:space="preserve"> </w:t>
      </w:r>
      <w:proofErr w:type="spellStart"/>
      <w:r w:rsidRPr="00906CF4">
        <w:rPr>
          <w:rFonts w:cs="Arial"/>
          <w:lang w:val="en-US"/>
        </w:rPr>
        <w:t>sebagai</w:t>
      </w:r>
      <w:proofErr w:type="spellEnd"/>
      <w:r w:rsidRPr="00906CF4">
        <w:rPr>
          <w:rFonts w:cs="Arial"/>
          <w:lang w:val="en-US"/>
        </w:rPr>
        <w:t xml:space="preserve"> </w:t>
      </w:r>
      <w:proofErr w:type="spellStart"/>
      <w:r w:rsidRPr="00906CF4">
        <w:rPr>
          <w:rFonts w:cs="Arial"/>
          <w:lang w:val="en-US"/>
        </w:rPr>
        <w:t>kelompok</w:t>
      </w:r>
      <w:proofErr w:type="spellEnd"/>
      <w:r w:rsidRPr="00906CF4">
        <w:rPr>
          <w:rFonts w:cs="Arial"/>
          <w:lang w:val="en-US"/>
        </w:rPr>
        <w:t xml:space="preserve"> </w:t>
      </w:r>
      <w:proofErr w:type="spellStart"/>
      <w:r w:rsidRPr="00906CF4">
        <w:rPr>
          <w:rFonts w:cs="Arial"/>
          <w:lang w:val="en-US"/>
        </w:rPr>
        <w:t>kontrol</w:t>
      </w:r>
      <w:proofErr w:type="spellEnd"/>
      <w:r w:rsidRPr="00906CF4">
        <w:rPr>
          <w:rFonts w:cs="Arial"/>
          <w:lang w:val="en-US"/>
        </w:rPr>
        <w:t xml:space="preserve"> </w:t>
      </w:r>
      <w:proofErr w:type="spellStart"/>
      <w:r w:rsidRPr="00906CF4">
        <w:rPr>
          <w:rFonts w:cs="Arial"/>
          <w:lang w:val="en-US"/>
        </w:rPr>
        <w:t>lingkungan</w:t>
      </w:r>
      <w:proofErr w:type="spellEnd"/>
      <w:r w:rsidRPr="00906CF4">
        <w:rPr>
          <w:rFonts w:cs="Arial"/>
          <w:lang w:val="en-US"/>
        </w:rPr>
        <w:t xml:space="preserve"> </w:t>
      </w:r>
      <w:proofErr w:type="spellStart"/>
      <w:r w:rsidRPr="00906CF4">
        <w:rPr>
          <w:rFonts w:cs="Arial"/>
          <w:lang w:val="en-US"/>
        </w:rPr>
        <w:t>tanpa</w:t>
      </w:r>
      <w:proofErr w:type="spellEnd"/>
      <w:r w:rsidRPr="00906CF4">
        <w:rPr>
          <w:rFonts w:cs="Arial"/>
          <w:lang w:val="en-US"/>
        </w:rPr>
        <w:t xml:space="preserve"> </w:t>
      </w:r>
      <w:proofErr w:type="spellStart"/>
      <w:r w:rsidRPr="00906CF4">
        <w:rPr>
          <w:rFonts w:cs="Arial"/>
          <w:lang w:val="en-US"/>
        </w:rPr>
        <w:t>diberi</w:t>
      </w:r>
      <w:proofErr w:type="spellEnd"/>
      <w:r w:rsidRPr="00906CF4">
        <w:rPr>
          <w:rFonts w:cs="Arial"/>
          <w:lang w:val="en-US"/>
        </w:rPr>
        <w:t xml:space="preserve"> </w:t>
      </w:r>
      <w:proofErr w:type="spellStart"/>
      <w:r w:rsidRPr="00906CF4">
        <w:rPr>
          <w:rFonts w:cs="Arial"/>
          <w:lang w:val="en-US"/>
        </w:rPr>
        <w:t>penginduksi</w:t>
      </w:r>
      <w:proofErr w:type="spellEnd"/>
      <w:r w:rsidRPr="00906CF4">
        <w:rPr>
          <w:rFonts w:cs="Arial"/>
          <w:lang w:val="en-US"/>
        </w:rPr>
        <w:t xml:space="preserve"> </w:t>
      </w:r>
      <w:proofErr w:type="spellStart"/>
      <w:r w:rsidRPr="00906CF4">
        <w:rPr>
          <w:rFonts w:cs="Arial"/>
          <w:lang w:val="en-US"/>
        </w:rPr>
        <w:t>larutan</w:t>
      </w:r>
      <w:proofErr w:type="spellEnd"/>
      <w:r w:rsidRPr="00906CF4">
        <w:rPr>
          <w:rFonts w:cs="Arial"/>
          <w:lang w:val="en-US"/>
        </w:rPr>
        <w:t xml:space="preserve"> </w:t>
      </w:r>
      <w:proofErr w:type="spellStart"/>
      <w:r w:rsidRPr="00906CF4">
        <w:rPr>
          <w:rFonts w:cs="Arial"/>
          <w:lang w:val="en-US"/>
        </w:rPr>
        <w:t>glukosa</w:t>
      </w:r>
      <w:proofErr w:type="spellEnd"/>
      <w:r w:rsidRPr="00906CF4">
        <w:rPr>
          <w:rFonts w:cs="Arial"/>
          <w:lang w:val="en-US"/>
        </w:rPr>
        <w:t xml:space="preserve">. </w:t>
      </w:r>
      <w:proofErr w:type="spellStart"/>
      <w:r w:rsidRPr="00906CF4">
        <w:rPr>
          <w:rFonts w:cs="Arial"/>
          <w:lang w:val="en-US"/>
        </w:rPr>
        <w:t>Kelompok</w:t>
      </w:r>
      <w:proofErr w:type="spellEnd"/>
      <w:r w:rsidRPr="00906CF4">
        <w:rPr>
          <w:rFonts w:cs="Arial"/>
          <w:lang w:val="en-US"/>
        </w:rPr>
        <w:t xml:space="preserve"> </w:t>
      </w:r>
      <w:proofErr w:type="spellStart"/>
      <w:r w:rsidRPr="00906CF4">
        <w:rPr>
          <w:rFonts w:cs="Arial"/>
          <w:lang w:val="en-US"/>
        </w:rPr>
        <w:t>ll</w:t>
      </w:r>
      <w:proofErr w:type="spellEnd"/>
      <w:r w:rsidRPr="00906CF4">
        <w:rPr>
          <w:rFonts w:cs="Arial"/>
          <w:lang w:val="en-US"/>
        </w:rPr>
        <w:t xml:space="preserve"> </w:t>
      </w:r>
      <w:proofErr w:type="spellStart"/>
      <w:r w:rsidRPr="00906CF4">
        <w:rPr>
          <w:rFonts w:cs="Arial"/>
          <w:lang w:val="en-US"/>
        </w:rPr>
        <w:t>suspensi</w:t>
      </w:r>
      <w:proofErr w:type="spellEnd"/>
      <w:r w:rsidRPr="00906CF4">
        <w:rPr>
          <w:rFonts w:cs="Arial"/>
          <w:lang w:val="en-US"/>
        </w:rPr>
        <w:t xml:space="preserve"> CMC 1% yang </w:t>
      </w:r>
      <w:proofErr w:type="spellStart"/>
      <w:r w:rsidRPr="00906CF4">
        <w:rPr>
          <w:rFonts w:cs="Arial"/>
          <w:lang w:val="en-US"/>
        </w:rPr>
        <w:t>diberikan</w:t>
      </w:r>
      <w:proofErr w:type="spellEnd"/>
      <w:r w:rsidRPr="00906CF4">
        <w:rPr>
          <w:rFonts w:cs="Arial"/>
          <w:lang w:val="en-US"/>
        </w:rPr>
        <w:t xml:space="preserve"> </w:t>
      </w:r>
      <w:proofErr w:type="spellStart"/>
      <w:r w:rsidRPr="00906CF4">
        <w:rPr>
          <w:rFonts w:cs="Arial"/>
          <w:lang w:val="en-US"/>
        </w:rPr>
        <w:t>sebagai</w:t>
      </w:r>
      <w:proofErr w:type="spellEnd"/>
      <w:r w:rsidRPr="00906CF4">
        <w:rPr>
          <w:rFonts w:cs="Arial"/>
          <w:lang w:val="en-US"/>
        </w:rPr>
        <w:t xml:space="preserve"> </w:t>
      </w:r>
      <w:proofErr w:type="spellStart"/>
      <w:r w:rsidRPr="00906CF4">
        <w:rPr>
          <w:rFonts w:cs="Arial"/>
          <w:lang w:val="en-US"/>
        </w:rPr>
        <w:t>kontrol</w:t>
      </w:r>
      <w:proofErr w:type="spellEnd"/>
      <w:r w:rsidRPr="00906CF4">
        <w:rPr>
          <w:rFonts w:cs="Arial"/>
          <w:lang w:val="en-US"/>
        </w:rPr>
        <w:t xml:space="preserve"> </w:t>
      </w:r>
      <w:proofErr w:type="spellStart"/>
      <w:r w:rsidRPr="00906CF4">
        <w:rPr>
          <w:rFonts w:cs="Arial"/>
          <w:lang w:val="en-US"/>
        </w:rPr>
        <w:t>negatif</w:t>
      </w:r>
      <w:proofErr w:type="spellEnd"/>
      <w:r w:rsidRPr="00906CF4">
        <w:rPr>
          <w:rFonts w:cs="Arial"/>
          <w:lang w:val="en-US"/>
        </w:rPr>
        <w:t xml:space="preserve">. </w:t>
      </w:r>
      <w:proofErr w:type="spellStart"/>
      <w:r w:rsidRPr="00906CF4">
        <w:rPr>
          <w:rFonts w:cs="Arial"/>
          <w:lang w:val="en-US"/>
        </w:rPr>
        <w:t>Kelompok</w:t>
      </w:r>
      <w:proofErr w:type="spellEnd"/>
      <w:r w:rsidRPr="00906CF4">
        <w:rPr>
          <w:rFonts w:cs="Arial"/>
          <w:lang w:val="en-US"/>
        </w:rPr>
        <w:t xml:space="preserve"> </w:t>
      </w:r>
      <w:proofErr w:type="spellStart"/>
      <w:r w:rsidRPr="00906CF4">
        <w:rPr>
          <w:rFonts w:cs="Arial"/>
          <w:lang w:val="en-US"/>
        </w:rPr>
        <w:t>IIl</w:t>
      </w:r>
      <w:proofErr w:type="spellEnd"/>
      <w:r w:rsidRPr="00906CF4">
        <w:rPr>
          <w:rFonts w:cs="Arial"/>
          <w:lang w:val="en-US"/>
        </w:rPr>
        <w:t xml:space="preserve"> </w:t>
      </w:r>
      <w:proofErr w:type="spellStart"/>
      <w:r w:rsidRPr="00906CF4">
        <w:rPr>
          <w:rFonts w:cs="Arial"/>
          <w:lang w:val="en-US"/>
        </w:rPr>
        <w:t>yaitu</w:t>
      </w:r>
      <w:proofErr w:type="spellEnd"/>
      <w:r w:rsidRPr="00906CF4">
        <w:rPr>
          <w:rFonts w:cs="Arial"/>
          <w:lang w:val="en-US"/>
        </w:rPr>
        <w:t xml:space="preserve"> </w:t>
      </w:r>
      <w:proofErr w:type="spellStart"/>
      <w:r w:rsidRPr="00906CF4">
        <w:rPr>
          <w:rFonts w:cs="Arial"/>
          <w:lang w:val="en-US"/>
        </w:rPr>
        <w:t>suspensi</w:t>
      </w:r>
      <w:proofErr w:type="spellEnd"/>
      <w:r w:rsidRPr="00906CF4">
        <w:rPr>
          <w:rFonts w:cs="Arial"/>
          <w:lang w:val="en-US"/>
        </w:rPr>
        <w:t xml:space="preserve"> </w:t>
      </w:r>
      <w:proofErr w:type="spellStart"/>
      <w:r w:rsidRPr="00906CF4">
        <w:rPr>
          <w:rFonts w:cs="Arial"/>
          <w:lang w:val="en-US"/>
        </w:rPr>
        <w:t>glibenklamid</w:t>
      </w:r>
      <w:proofErr w:type="spellEnd"/>
      <w:r w:rsidRPr="00906CF4">
        <w:rPr>
          <w:rFonts w:cs="Arial"/>
          <w:lang w:val="en-US"/>
        </w:rPr>
        <w:t xml:space="preserve"> </w:t>
      </w:r>
      <w:proofErr w:type="spellStart"/>
      <w:r w:rsidRPr="00906CF4">
        <w:rPr>
          <w:rFonts w:cs="Arial"/>
          <w:lang w:val="en-US"/>
        </w:rPr>
        <w:t>sebagai</w:t>
      </w:r>
      <w:proofErr w:type="spellEnd"/>
      <w:r w:rsidRPr="00906CF4">
        <w:rPr>
          <w:rFonts w:cs="Arial"/>
          <w:lang w:val="en-US"/>
        </w:rPr>
        <w:t xml:space="preserve"> </w:t>
      </w:r>
      <w:proofErr w:type="spellStart"/>
      <w:r w:rsidRPr="00906CF4">
        <w:rPr>
          <w:rFonts w:cs="Arial"/>
          <w:lang w:val="en-US"/>
        </w:rPr>
        <w:t>ko</w:t>
      </w:r>
      <w:r>
        <w:rPr>
          <w:rFonts w:cs="Arial"/>
          <w:lang w:val="en-US"/>
        </w:rPr>
        <w:t>ntrol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positif</w:t>
      </w:r>
      <w:proofErr w:type="spellEnd"/>
      <w:r>
        <w:rPr>
          <w:rFonts w:cs="Arial"/>
          <w:lang w:val="en-US"/>
        </w:rPr>
        <w:t xml:space="preserve"> dan </w:t>
      </w:r>
      <w:proofErr w:type="spellStart"/>
      <w:r>
        <w:rPr>
          <w:rFonts w:cs="Arial"/>
          <w:lang w:val="en-US"/>
        </w:rPr>
        <w:t>obat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pe</w:t>
      </w:r>
      <w:r w:rsidRPr="00906CF4">
        <w:rPr>
          <w:rFonts w:cs="Arial"/>
          <w:lang w:val="en-US"/>
        </w:rPr>
        <w:t>nurun</w:t>
      </w:r>
      <w:proofErr w:type="spellEnd"/>
      <w:r w:rsidRPr="00906CF4">
        <w:rPr>
          <w:rFonts w:cs="Arial"/>
          <w:lang w:val="en-US"/>
        </w:rPr>
        <w:t xml:space="preserve"> </w:t>
      </w:r>
      <w:proofErr w:type="spellStart"/>
      <w:r w:rsidRPr="00906CF4">
        <w:rPr>
          <w:rFonts w:cs="Arial"/>
          <w:lang w:val="en-US"/>
        </w:rPr>
        <w:t>kadar</w:t>
      </w:r>
      <w:proofErr w:type="spellEnd"/>
      <w:r w:rsidRPr="00906CF4">
        <w:rPr>
          <w:rFonts w:cs="Arial"/>
          <w:lang w:val="en-US"/>
        </w:rPr>
        <w:t xml:space="preserve"> gula </w:t>
      </w:r>
      <w:proofErr w:type="spellStart"/>
      <w:r w:rsidRPr="00906CF4">
        <w:rPr>
          <w:rFonts w:cs="Arial"/>
          <w:lang w:val="en-US"/>
        </w:rPr>
        <w:t>darah</w:t>
      </w:r>
      <w:proofErr w:type="spellEnd"/>
      <w:r w:rsidRPr="00906CF4">
        <w:rPr>
          <w:rFonts w:cs="Arial"/>
          <w:lang w:val="en-US"/>
        </w:rPr>
        <w:t xml:space="preserve">. </w:t>
      </w:r>
      <w:proofErr w:type="spellStart"/>
      <w:r w:rsidRPr="00906CF4">
        <w:rPr>
          <w:rFonts w:cs="Arial"/>
          <w:lang w:val="en-US"/>
        </w:rPr>
        <w:t>Ekstrak</w:t>
      </w:r>
      <w:proofErr w:type="spellEnd"/>
      <w:r w:rsidRPr="00906CF4">
        <w:rPr>
          <w:rFonts w:cs="Arial"/>
          <w:lang w:val="en-US"/>
        </w:rPr>
        <w:t xml:space="preserve"> </w:t>
      </w:r>
      <w:proofErr w:type="spellStart"/>
      <w:r w:rsidRPr="00906CF4">
        <w:rPr>
          <w:rFonts w:cs="Arial"/>
          <w:lang w:val="en-US"/>
        </w:rPr>
        <w:t>etanol</w:t>
      </w:r>
      <w:proofErr w:type="spellEnd"/>
      <w:r w:rsidRPr="00906CF4">
        <w:rPr>
          <w:rFonts w:cs="Arial"/>
          <w:lang w:val="en-US"/>
        </w:rPr>
        <w:t xml:space="preserve"> </w:t>
      </w:r>
      <w:proofErr w:type="spellStart"/>
      <w:r w:rsidRPr="00906CF4">
        <w:rPr>
          <w:rFonts w:cs="Arial"/>
          <w:lang w:val="en-US"/>
        </w:rPr>
        <w:t>rambut</w:t>
      </w:r>
      <w:proofErr w:type="spellEnd"/>
      <w:r w:rsidRPr="00906CF4">
        <w:rPr>
          <w:rFonts w:cs="Arial"/>
          <w:lang w:val="en-US"/>
        </w:rPr>
        <w:t xml:space="preserve"> </w:t>
      </w:r>
      <w:proofErr w:type="spellStart"/>
      <w:r w:rsidRPr="00906CF4">
        <w:rPr>
          <w:rFonts w:cs="Arial"/>
          <w:lang w:val="en-US"/>
        </w:rPr>
        <w:t>jagung</w:t>
      </w:r>
      <w:proofErr w:type="spellEnd"/>
      <w:r w:rsidRPr="00906CF4">
        <w:rPr>
          <w:rFonts w:cs="Arial"/>
          <w:lang w:val="en-US"/>
        </w:rPr>
        <w:t xml:space="preserve"> </w:t>
      </w:r>
      <w:proofErr w:type="spellStart"/>
      <w:r w:rsidRPr="00906CF4">
        <w:rPr>
          <w:rFonts w:cs="Arial"/>
          <w:lang w:val="en-US"/>
        </w:rPr>
        <w:t>terdiri</w:t>
      </w:r>
      <w:proofErr w:type="spellEnd"/>
      <w:r w:rsidRPr="00906CF4">
        <w:rPr>
          <w:rFonts w:cs="Arial"/>
          <w:lang w:val="en-US"/>
        </w:rPr>
        <w:t xml:space="preserve"> </w:t>
      </w:r>
      <w:proofErr w:type="spellStart"/>
      <w:r w:rsidRPr="00906CF4">
        <w:rPr>
          <w:rFonts w:cs="Arial"/>
          <w:lang w:val="en-US"/>
        </w:rPr>
        <w:t>dari</w:t>
      </w:r>
      <w:proofErr w:type="spellEnd"/>
      <w:r w:rsidRPr="00906CF4">
        <w:rPr>
          <w:rFonts w:cs="Arial"/>
          <w:lang w:val="en-US"/>
        </w:rPr>
        <w:t xml:space="preserve"> </w:t>
      </w:r>
      <w:proofErr w:type="spellStart"/>
      <w:r w:rsidRPr="00906CF4">
        <w:rPr>
          <w:rFonts w:cs="Arial"/>
          <w:lang w:val="en-US"/>
        </w:rPr>
        <w:t>kelompok</w:t>
      </w:r>
      <w:proofErr w:type="spellEnd"/>
      <w:r w:rsidRPr="00906CF4">
        <w:rPr>
          <w:rFonts w:cs="Arial"/>
          <w:lang w:val="en-US"/>
        </w:rPr>
        <w:t xml:space="preserve"> IV, V dan VI yang </w:t>
      </w:r>
      <w:proofErr w:type="spellStart"/>
      <w:r w:rsidRPr="00906CF4">
        <w:rPr>
          <w:rFonts w:cs="Arial"/>
          <w:lang w:val="en-US"/>
        </w:rPr>
        <w:t>diberikan</w:t>
      </w:r>
      <w:proofErr w:type="spellEnd"/>
      <w:r w:rsidRPr="00906CF4">
        <w:rPr>
          <w:rFonts w:cs="Arial"/>
          <w:lang w:val="en-US"/>
        </w:rPr>
        <w:t xml:space="preserve"> </w:t>
      </w:r>
      <w:proofErr w:type="spellStart"/>
      <w:r w:rsidRPr="00906CF4">
        <w:rPr>
          <w:rFonts w:cs="Arial"/>
          <w:lang w:val="en-US"/>
        </w:rPr>
        <w:t>kepada</w:t>
      </w:r>
      <w:proofErr w:type="spellEnd"/>
      <w:r w:rsidRPr="00906CF4">
        <w:rPr>
          <w:rFonts w:cs="Arial"/>
          <w:lang w:val="en-US"/>
        </w:rPr>
        <w:t xml:space="preserve"> </w:t>
      </w:r>
      <w:proofErr w:type="spellStart"/>
      <w:r w:rsidRPr="00906CF4">
        <w:rPr>
          <w:rFonts w:cs="Arial"/>
          <w:lang w:val="en-US"/>
        </w:rPr>
        <w:t>tikus</w:t>
      </w:r>
      <w:proofErr w:type="spellEnd"/>
      <w:r w:rsidRPr="00906CF4">
        <w:rPr>
          <w:rFonts w:cs="Arial"/>
          <w:lang w:val="en-US"/>
        </w:rPr>
        <w:t xml:space="preserve"> </w:t>
      </w:r>
      <w:proofErr w:type="spellStart"/>
      <w:r w:rsidRPr="00906CF4">
        <w:rPr>
          <w:rFonts w:cs="Arial"/>
          <w:lang w:val="en-US"/>
        </w:rPr>
        <w:t>secara</w:t>
      </w:r>
      <w:proofErr w:type="spellEnd"/>
      <w:r w:rsidRPr="00906CF4">
        <w:rPr>
          <w:rFonts w:cs="Arial"/>
          <w:lang w:val="en-US"/>
        </w:rPr>
        <w:t xml:space="preserve"> oral. </w:t>
      </w:r>
      <w:proofErr w:type="spellStart"/>
      <w:r w:rsidRPr="00906CF4">
        <w:rPr>
          <w:rFonts w:cs="Arial"/>
          <w:lang w:val="en-US"/>
        </w:rPr>
        <w:t>Dosis</w:t>
      </w:r>
      <w:proofErr w:type="spellEnd"/>
      <w:r w:rsidRPr="00906CF4">
        <w:rPr>
          <w:rFonts w:cs="Arial"/>
          <w:lang w:val="en-US"/>
        </w:rPr>
        <w:t xml:space="preserve"> yang </w:t>
      </w:r>
      <w:proofErr w:type="spellStart"/>
      <w:r w:rsidRPr="00906CF4">
        <w:rPr>
          <w:rFonts w:cs="Arial"/>
          <w:lang w:val="en-US"/>
        </w:rPr>
        <w:t>diberikan</w:t>
      </w:r>
      <w:proofErr w:type="spellEnd"/>
      <w:r w:rsidRPr="00906CF4">
        <w:rPr>
          <w:rFonts w:cs="Arial"/>
          <w:lang w:val="en-US"/>
        </w:rPr>
        <w:t xml:space="preserve"> </w:t>
      </w:r>
      <w:proofErr w:type="spellStart"/>
      <w:r w:rsidRPr="00906CF4">
        <w:rPr>
          <w:rFonts w:cs="Arial"/>
          <w:lang w:val="en-US"/>
        </w:rPr>
        <w:t>tidak</w:t>
      </w:r>
      <w:proofErr w:type="spellEnd"/>
      <w:r w:rsidRPr="00906CF4">
        <w:rPr>
          <w:rFonts w:cs="Arial"/>
          <w:lang w:val="en-US"/>
        </w:rPr>
        <w:t xml:space="preserve"> </w:t>
      </w:r>
      <w:proofErr w:type="spellStart"/>
      <w:r w:rsidRPr="00906CF4">
        <w:rPr>
          <w:rFonts w:cs="Arial"/>
          <w:lang w:val="en-US"/>
        </w:rPr>
        <w:t>sama</w:t>
      </w:r>
      <w:proofErr w:type="spellEnd"/>
      <w:r w:rsidRPr="00906CF4">
        <w:rPr>
          <w:rFonts w:cs="Arial"/>
          <w:lang w:val="en-US"/>
        </w:rPr>
        <w:t xml:space="preserve"> </w:t>
      </w:r>
      <w:proofErr w:type="spellStart"/>
      <w:r w:rsidRPr="00906CF4">
        <w:rPr>
          <w:rFonts w:cs="Arial"/>
          <w:lang w:val="en-US"/>
        </w:rPr>
        <w:t>untuk</w:t>
      </w:r>
      <w:proofErr w:type="spellEnd"/>
      <w:r w:rsidRPr="00906CF4">
        <w:rPr>
          <w:rFonts w:cs="Arial"/>
          <w:lang w:val="en-US"/>
        </w:rPr>
        <w:t xml:space="preserve"> </w:t>
      </w:r>
      <w:proofErr w:type="spellStart"/>
      <w:r w:rsidRPr="00906CF4">
        <w:rPr>
          <w:rFonts w:cs="Arial"/>
          <w:lang w:val="en-US"/>
        </w:rPr>
        <w:t>setiap</w:t>
      </w:r>
      <w:proofErr w:type="spellEnd"/>
      <w:r w:rsidRPr="00906CF4">
        <w:rPr>
          <w:rFonts w:cs="Arial"/>
          <w:lang w:val="en-US"/>
        </w:rPr>
        <w:t xml:space="preserve"> </w:t>
      </w:r>
      <w:proofErr w:type="spellStart"/>
      <w:r w:rsidRPr="00906CF4">
        <w:rPr>
          <w:rFonts w:cs="Arial"/>
          <w:lang w:val="en-US"/>
        </w:rPr>
        <w:t>kelompok</w:t>
      </w:r>
      <w:proofErr w:type="spellEnd"/>
      <w:r w:rsidRPr="00906CF4">
        <w:rPr>
          <w:rFonts w:cs="Arial"/>
          <w:lang w:val="en-US"/>
        </w:rPr>
        <w:t>.</w:t>
      </w:r>
    </w:p>
    <w:p w14:paraId="0A455867" w14:textId="77777777" w:rsidR="008C1109" w:rsidRDefault="008C1109" w:rsidP="008C1109">
      <w:pPr>
        <w:pStyle w:val="subbab3"/>
      </w:pPr>
      <w:bookmarkStart w:id="14" w:name="_Toc127571002"/>
      <w:bookmarkStart w:id="15" w:name="_Toc171952683"/>
      <w:r w:rsidRPr="00E75062">
        <w:t>Waktu dan Lokasi Penelitian</w:t>
      </w:r>
      <w:bookmarkEnd w:id="14"/>
      <w:bookmarkEnd w:id="15"/>
    </w:p>
    <w:p w14:paraId="215D22FD" w14:textId="77777777" w:rsidR="008C1109" w:rsidRDefault="008C1109" w:rsidP="008C1109">
      <w:pPr>
        <w:spacing w:after="0" w:line="360" w:lineRule="auto"/>
        <w:ind w:firstLine="720"/>
        <w:jc w:val="both"/>
        <w:rPr>
          <w:rFonts w:cs="Arial"/>
          <w:lang w:val="id-ID"/>
        </w:rPr>
      </w:pPr>
      <w:proofErr w:type="spellStart"/>
      <w:r w:rsidRPr="00906CF4">
        <w:t>Penelitian</w:t>
      </w:r>
      <w:proofErr w:type="spellEnd"/>
      <w:r w:rsidRPr="00906CF4">
        <w:t xml:space="preserve"> </w:t>
      </w:r>
      <w:proofErr w:type="spellStart"/>
      <w:r w:rsidRPr="00906CF4">
        <w:t>ini</w:t>
      </w:r>
      <w:proofErr w:type="spellEnd"/>
      <w:r w:rsidRPr="00906CF4">
        <w:t xml:space="preserve"> </w:t>
      </w:r>
      <w:proofErr w:type="spellStart"/>
      <w:r w:rsidRPr="00906CF4">
        <w:t>dilakukan</w:t>
      </w:r>
      <w:proofErr w:type="spellEnd"/>
      <w:r w:rsidRPr="00906CF4">
        <w:t xml:space="preserve"> di </w:t>
      </w:r>
      <w:proofErr w:type="spellStart"/>
      <w:r w:rsidRPr="00906CF4">
        <w:t>Laboratorium</w:t>
      </w:r>
      <w:proofErr w:type="spellEnd"/>
      <w:r w:rsidRPr="00906CF4">
        <w:t xml:space="preserve"> </w:t>
      </w:r>
      <w:proofErr w:type="spellStart"/>
      <w:r w:rsidRPr="00906CF4">
        <w:t>Penelitian</w:t>
      </w:r>
      <w:proofErr w:type="spellEnd"/>
      <w:r w:rsidRPr="00906CF4">
        <w:t xml:space="preserve"> </w:t>
      </w:r>
      <w:proofErr w:type="spellStart"/>
      <w:r w:rsidRPr="00906CF4">
        <w:t>Politeknik</w:t>
      </w:r>
      <w:proofErr w:type="spellEnd"/>
      <w:r w:rsidRPr="00906CF4">
        <w:t xml:space="preserve"> Kesehatan </w:t>
      </w:r>
      <w:proofErr w:type="spellStart"/>
      <w:r w:rsidRPr="00906CF4">
        <w:t>Kemenkes</w:t>
      </w:r>
      <w:proofErr w:type="spellEnd"/>
      <w:r w:rsidRPr="00906CF4">
        <w:t xml:space="preserve"> Medan </w:t>
      </w:r>
      <w:proofErr w:type="spellStart"/>
      <w:r w:rsidRPr="00906CF4">
        <w:t>Jurusan</w:t>
      </w:r>
      <w:proofErr w:type="spellEnd"/>
      <w:r w:rsidRPr="00906CF4">
        <w:t xml:space="preserve"> Farmasi, yang </w:t>
      </w:r>
      <w:proofErr w:type="spellStart"/>
      <w:r w:rsidRPr="00906CF4">
        <w:t>terletak</w:t>
      </w:r>
      <w:proofErr w:type="spellEnd"/>
      <w:r w:rsidRPr="00906CF4">
        <w:t xml:space="preserve"> di Jalan Airlangga No. 20 Medan. </w:t>
      </w:r>
      <w:proofErr w:type="spellStart"/>
      <w:r w:rsidRPr="00906CF4">
        <w:t>Penelitian</w:t>
      </w:r>
      <w:proofErr w:type="spellEnd"/>
      <w:r w:rsidRPr="00906CF4">
        <w:t xml:space="preserve"> </w:t>
      </w:r>
      <w:proofErr w:type="spellStart"/>
      <w:r w:rsidRPr="00906CF4">
        <w:t>ini</w:t>
      </w:r>
      <w:proofErr w:type="spellEnd"/>
      <w:r w:rsidRPr="00906CF4">
        <w:t xml:space="preserve"> </w:t>
      </w:r>
      <w:proofErr w:type="spellStart"/>
      <w:r w:rsidRPr="00906CF4">
        <w:t>dilak</w:t>
      </w:r>
      <w:r>
        <w:t>sanakan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bulan</w:t>
      </w:r>
      <w:proofErr w:type="spellEnd"/>
      <w:r>
        <w:t xml:space="preserve"> Maret - </w:t>
      </w:r>
      <w:r w:rsidRPr="00906CF4">
        <w:t>Juni 2024.</w:t>
      </w:r>
    </w:p>
    <w:p w14:paraId="0D1406E6" w14:textId="77777777" w:rsidR="008C1109" w:rsidRDefault="008C1109" w:rsidP="008C1109">
      <w:pPr>
        <w:pStyle w:val="subbab3"/>
      </w:pPr>
      <w:bookmarkStart w:id="16" w:name="_Toc127571003"/>
      <w:bookmarkStart w:id="17" w:name="_Toc171952684"/>
      <w:r w:rsidRPr="00E75062">
        <w:t>Populasi dan Sampel</w:t>
      </w:r>
      <w:bookmarkEnd w:id="16"/>
      <w:r>
        <w:rPr>
          <w:lang w:val="en-US"/>
        </w:rPr>
        <w:t xml:space="preserve"> </w:t>
      </w:r>
      <w:proofErr w:type="spellStart"/>
      <w:r>
        <w:rPr>
          <w:lang w:val="en-US"/>
        </w:rPr>
        <w:t>Penelitian</w:t>
      </w:r>
      <w:bookmarkEnd w:id="17"/>
      <w:proofErr w:type="spellEnd"/>
    </w:p>
    <w:p w14:paraId="545967DE" w14:textId="77777777" w:rsidR="008C1109" w:rsidRDefault="008C1109" w:rsidP="008C1109">
      <w:pPr>
        <w:pStyle w:val="subsub4"/>
        <w:tabs>
          <w:tab w:val="clear" w:pos="709"/>
          <w:tab w:val="left" w:pos="567"/>
        </w:tabs>
        <w:rPr>
          <w:bCs/>
        </w:rPr>
      </w:pPr>
      <w:bookmarkStart w:id="18" w:name="_Toc127571004"/>
      <w:r>
        <w:rPr>
          <w:bCs/>
          <w:lang w:val="en-US"/>
        </w:rPr>
        <w:t xml:space="preserve"> </w:t>
      </w:r>
      <w:bookmarkStart w:id="19" w:name="_Toc171952685"/>
      <w:r>
        <w:rPr>
          <w:bCs/>
        </w:rPr>
        <w:t>Populasi</w:t>
      </w:r>
      <w:bookmarkEnd w:id="18"/>
      <w:bookmarkEnd w:id="19"/>
    </w:p>
    <w:p w14:paraId="04F27FFA" w14:textId="77777777" w:rsidR="008C1109" w:rsidRDefault="008C1109" w:rsidP="008C1109">
      <w:pPr>
        <w:spacing w:after="0" w:line="360" w:lineRule="auto"/>
        <w:ind w:firstLine="720"/>
        <w:jc w:val="both"/>
        <w:rPr>
          <w:rFonts w:cs="Arial"/>
          <w:lang w:val="id-ID"/>
        </w:rPr>
      </w:pPr>
      <w:r w:rsidRPr="002714B5">
        <w:rPr>
          <w:rFonts w:cs="Arial"/>
          <w:lang w:val="id-ID"/>
        </w:rPr>
        <w:t>Populasi dalam penel</w:t>
      </w:r>
      <w:r>
        <w:rPr>
          <w:rFonts w:cs="Arial"/>
          <w:lang w:val="id-ID"/>
        </w:rPr>
        <w:t>itian ini adalah rambut jagung</w:t>
      </w:r>
      <w:r>
        <w:rPr>
          <w:rFonts w:cs="Arial"/>
          <w:lang w:val="en-US"/>
        </w:rPr>
        <w:t xml:space="preserve"> </w:t>
      </w:r>
      <w:r>
        <w:rPr>
          <w:rFonts w:cs="Arial"/>
          <w:lang w:val="id-ID"/>
        </w:rPr>
        <w:t xml:space="preserve">yang diperoleh </w:t>
      </w:r>
      <w:r w:rsidRPr="002714B5">
        <w:rPr>
          <w:rFonts w:cs="Arial"/>
          <w:lang w:val="id-ID"/>
        </w:rPr>
        <w:t>dar</w:t>
      </w:r>
      <w:r>
        <w:rPr>
          <w:rFonts w:cs="Arial"/>
          <w:lang w:val="id-ID"/>
        </w:rPr>
        <w:t>i daerah</w:t>
      </w:r>
      <w:r w:rsidRPr="0066287B">
        <w:t xml:space="preserve"> </w:t>
      </w:r>
      <w:r>
        <w:rPr>
          <w:rFonts w:cs="Arial"/>
          <w:lang w:val="id-ID"/>
        </w:rPr>
        <w:t xml:space="preserve">Kecamatan </w:t>
      </w:r>
      <w:r>
        <w:rPr>
          <w:rFonts w:cs="Arial"/>
          <w:lang w:val="en-US"/>
        </w:rPr>
        <w:t>Galang</w:t>
      </w:r>
      <w:r w:rsidRPr="0066287B">
        <w:rPr>
          <w:rFonts w:cs="Arial"/>
          <w:lang w:val="id-ID"/>
        </w:rPr>
        <w:t>, Kabupaten Deli Serdang, Sumatera Utara.</w:t>
      </w:r>
      <w:r>
        <w:rPr>
          <w:rFonts w:cs="Arial"/>
          <w:lang w:val="id-ID"/>
        </w:rPr>
        <w:t xml:space="preserve"> </w:t>
      </w:r>
    </w:p>
    <w:p w14:paraId="66244281" w14:textId="77777777" w:rsidR="008C1109" w:rsidRDefault="008C1109" w:rsidP="008C1109">
      <w:pPr>
        <w:spacing w:after="0" w:line="360" w:lineRule="auto"/>
        <w:ind w:firstLine="720"/>
        <w:jc w:val="both"/>
        <w:rPr>
          <w:rFonts w:cs="Arial"/>
          <w:lang w:val="id-ID"/>
        </w:rPr>
      </w:pPr>
    </w:p>
    <w:p w14:paraId="181840E8" w14:textId="77777777" w:rsidR="008C1109" w:rsidRDefault="008C1109" w:rsidP="008C1109">
      <w:pPr>
        <w:pStyle w:val="subsub4"/>
        <w:tabs>
          <w:tab w:val="clear" w:pos="709"/>
          <w:tab w:val="left" w:pos="567"/>
        </w:tabs>
        <w:rPr>
          <w:b w:val="0"/>
        </w:rPr>
      </w:pPr>
      <w:bookmarkStart w:id="20" w:name="_Toc127571005"/>
      <w:r>
        <w:rPr>
          <w:lang w:val="en-US"/>
        </w:rPr>
        <w:t xml:space="preserve"> </w:t>
      </w:r>
      <w:bookmarkStart w:id="21" w:name="_Toc171952686"/>
      <w:r w:rsidRPr="00433479">
        <w:t>Sampel</w:t>
      </w:r>
      <w:bookmarkEnd w:id="20"/>
      <w:bookmarkEnd w:id="21"/>
    </w:p>
    <w:p w14:paraId="757EC94A" w14:textId="77777777" w:rsidR="008C1109" w:rsidRDefault="008C1109" w:rsidP="008C1109">
      <w:pPr>
        <w:spacing w:after="0" w:line="360" w:lineRule="auto"/>
        <w:ind w:firstLine="720"/>
        <w:jc w:val="both"/>
        <w:rPr>
          <w:rFonts w:cs="Arial"/>
          <w:lang w:val="id-ID"/>
        </w:rPr>
      </w:pPr>
      <w:proofErr w:type="spellStart"/>
      <w:r>
        <w:rPr>
          <w:rFonts w:cs="Arial"/>
          <w:lang w:val="en-US"/>
        </w:rPr>
        <w:t>Penelitian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ini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menggunakan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sampel</w:t>
      </w:r>
      <w:proofErr w:type="spellEnd"/>
      <w:r>
        <w:rPr>
          <w:rFonts w:cs="Arial"/>
          <w:lang w:val="en-US"/>
        </w:rPr>
        <w:t xml:space="preserve"> uji </w:t>
      </w:r>
      <w:proofErr w:type="spellStart"/>
      <w:r>
        <w:rPr>
          <w:rFonts w:cs="Arial"/>
          <w:lang w:val="en-US"/>
        </w:rPr>
        <w:t>yaitu</w:t>
      </w:r>
      <w:proofErr w:type="spellEnd"/>
      <w:r>
        <w:rPr>
          <w:rFonts w:cs="Arial"/>
          <w:lang w:val="en-US"/>
        </w:rPr>
        <w:t xml:space="preserve"> </w:t>
      </w:r>
      <w:r w:rsidRPr="002714B5">
        <w:rPr>
          <w:rFonts w:cs="Arial"/>
          <w:lang w:val="id-ID"/>
        </w:rPr>
        <w:t xml:space="preserve">Rambut Jagung yang diperoleh dari daerah </w:t>
      </w:r>
      <w:r>
        <w:rPr>
          <w:rFonts w:cs="Arial"/>
          <w:lang w:val="id-ID"/>
        </w:rPr>
        <w:t xml:space="preserve">Kecamatan </w:t>
      </w:r>
      <w:r>
        <w:rPr>
          <w:rFonts w:cs="Arial"/>
          <w:lang w:val="en-US"/>
        </w:rPr>
        <w:t>Galang</w:t>
      </w:r>
      <w:r w:rsidRPr="0066287B">
        <w:rPr>
          <w:rFonts w:cs="Arial"/>
          <w:lang w:val="id-ID"/>
        </w:rPr>
        <w:t>, Kabupat</w:t>
      </w:r>
      <w:r>
        <w:rPr>
          <w:rFonts w:cs="Arial"/>
          <w:lang w:val="id-ID"/>
        </w:rPr>
        <w:t>en Deli Serdang, Sumatera Utara.</w:t>
      </w:r>
      <w:r w:rsidRPr="002714B5">
        <w:rPr>
          <w:rFonts w:cs="Arial"/>
          <w:lang w:val="id-ID"/>
        </w:rPr>
        <w:t xml:space="preserve"> Pengambilan sampel dilakukan secara </w:t>
      </w:r>
      <w:r w:rsidRPr="00FF3632">
        <w:rPr>
          <w:rFonts w:cs="Arial"/>
          <w:i/>
          <w:lang w:val="id-ID"/>
        </w:rPr>
        <w:t>purposive</w:t>
      </w:r>
      <w:r w:rsidRPr="002714B5">
        <w:rPr>
          <w:rFonts w:cs="Arial"/>
          <w:lang w:val="id-ID"/>
        </w:rPr>
        <w:t>, dimana dil</w:t>
      </w:r>
      <w:r>
        <w:rPr>
          <w:rFonts w:cs="Arial"/>
          <w:lang w:val="id-ID"/>
        </w:rPr>
        <w:t xml:space="preserve">akukan tanpa mempertimbangkan lokasi geografis dan </w:t>
      </w:r>
      <w:r w:rsidRPr="002714B5">
        <w:rPr>
          <w:rFonts w:cs="Arial"/>
          <w:lang w:val="id-ID"/>
        </w:rPr>
        <w:t>tempa</w:t>
      </w:r>
      <w:r>
        <w:rPr>
          <w:rFonts w:cs="Arial"/>
          <w:lang w:val="id-ID"/>
        </w:rPr>
        <w:t>t tumbuh</w:t>
      </w:r>
      <w:proofErr w:type="spellStart"/>
      <w:r>
        <w:rPr>
          <w:rFonts w:cs="Arial"/>
          <w:lang w:val="en-US"/>
        </w:rPr>
        <w:t>nya</w:t>
      </w:r>
      <w:proofErr w:type="spellEnd"/>
      <w:r>
        <w:rPr>
          <w:rFonts w:cs="Arial"/>
          <w:lang w:val="en-US"/>
        </w:rPr>
        <w:t>.</w:t>
      </w:r>
    </w:p>
    <w:p w14:paraId="1BFD00E4" w14:textId="77777777" w:rsidR="008C1109" w:rsidRDefault="008C1109" w:rsidP="008C1109">
      <w:pPr>
        <w:pStyle w:val="subbab3"/>
      </w:pPr>
      <w:bookmarkStart w:id="22" w:name="_Toc127571006"/>
      <w:bookmarkStart w:id="23" w:name="_Toc171952687"/>
      <w:r w:rsidRPr="008F4CBC">
        <w:t>Alat dan Bahan</w:t>
      </w:r>
      <w:bookmarkEnd w:id="22"/>
      <w:bookmarkEnd w:id="23"/>
    </w:p>
    <w:p w14:paraId="5417D89C" w14:textId="77777777" w:rsidR="008C1109" w:rsidRDefault="008C1109" w:rsidP="008C1109">
      <w:pPr>
        <w:pStyle w:val="subsub5"/>
        <w:tabs>
          <w:tab w:val="left" w:pos="567"/>
        </w:tabs>
        <w:rPr>
          <w:b w:val="0"/>
        </w:rPr>
      </w:pPr>
      <w:bookmarkStart w:id="24" w:name="_Toc127571007"/>
      <w:r>
        <w:rPr>
          <w:lang w:val="en-US"/>
        </w:rPr>
        <w:t xml:space="preserve"> </w:t>
      </w:r>
      <w:bookmarkStart w:id="25" w:name="_Toc171952688"/>
      <w:r>
        <w:t>Alat</w:t>
      </w:r>
      <w:bookmarkEnd w:id="24"/>
      <w:bookmarkEnd w:id="25"/>
    </w:p>
    <w:p w14:paraId="31DDB1D6" w14:textId="77777777" w:rsidR="008C1109" w:rsidRPr="003A296C" w:rsidRDefault="008C1109" w:rsidP="008C1109">
      <w:pPr>
        <w:spacing w:after="0" w:line="360" w:lineRule="auto"/>
        <w:ind w:firstLine="720"/>
        <w:jc w:val="both"/>
        <w:rPr>
          <w:rFonts w:cs="Arial"/>
          <w:b/>
          <w:bCs/>
          <w:lang w:val="id-ID"/>
        </w:rPr>
      </w:pPr>
      <w:r w:rsidRPr="00FE61BD">
        <w:rPr>
          <w:rFonts w:cs="Arial"/>
          <w:lang w:val="id-ID"/>
        </w:rPr>
        <w:t>Pene</w:t>
      </w:r>
      <w:r>
        <w:rPr>
          <w:rFonts w:cs="Arial"/>
          <w:lang w:val="id-ID"/>
        </w:rPr>
        <w:t>litian ini menggunakan alat</w:t>
      </w:r>
      <w:r w:rsidRPr="00FE61BD">
        <w:rPr>
          <w:rFonts w:cs="Arial"/>
          <w:lang w:val="id-ID"/>
        </w:rPr>
        <w:t xml:space="preserve"> seperti labu takar, pipet tetes, batang pengaduk, kertas saring, corong, tabung reaksi, ge</w:t>
      </w:r>
      <w:r>
        <w:rPr>
          <w:rFonts w:cs="Arial"/>
          <w:lang w:val="id-ID"/>
        </w:rPr>
        <w:t>las ukur, blender</w:t>
      </w:r>
      <w:r w:rsidRPr="00FE61BD">
        <w:rPr>
          <w:rFonts w:cs="Arial"/>
          <w:lang w:val="id-ID"/>
        </w:rPr>
        <w:t xml:space="preserve">, botol, alat </w:t>
      </w:r>
      <w:r w:rsidRPr="008F4084">
        <w:rPr>
          <w:rFonts w:cs="Arial"/>
          <w:i/>
          <w:lang w:val="id-ID"/>
        </w:rPr>
        <w:t>rotary evaporator</w:t>
      </w:r>
      <w:r w:rsidRPr="00FE61BD">
        <w:rPr>
          <w:rFonts w:cs="Arial"/>
          <w:lang w:val="id-ID"/>
        </w:rPr>
        <w:t xml:space="preserve"> (Buchi), oral sonde, timbangan hewan, timbangan digital analitik, spuit 3 ml, lumpang dan stamper, </w:t>
      </w:r>
      <w:r w:rsidRPr="008F4084">
        <w:rPr>
          <w:rFonts w:cs="Arial"/>
          <w:i/>
          <w:lang w:val="id-ID"/>
        </w:rPr>
        <w:t>glucometer</w:t>
      </w:r>
      <w:r w:rsidRPr="00FE61BD">
        <w:rPr>
          <w:rFonts w:cs="Arial"/>
          <w:lang w:val="id-ID"/>
        </w:rPr>
        <w:t xml:space="preserve">, tisu, gunting, pisau, kandang </w:t>
      </w:r>
      <w:r w:rsidRPr="002714B5">
        <w:rPr>
          <w:rFonts w:cs="Arial"/>
          <w:lang w:val="id-ID"/>
        </w:rPr>
        <w:t>tikus</w:t>
      </w:r>
      <w:r>
        <w:rPr>
          <w:rFonts w:cs="Arial"/>
          <w:lang w:val="id-ID"/>
        </w:rPr>
        <w:t>.</w:t>
      </w:r>
    </w:p>
    <w:p w14:paraId="20FC3E6E" w14:textId="77777777" w:rsidR="008C1109" w:rsidRDefault="008C1109" w:rsidP="008C1109">
      <w:pPr>
        <w:pStyle w:val="subsub5"/>
        <w:tabs>
          <w:tab w:val="clear" w:pos="1134"/>
          <w:tab w:val="left" w:pos="567"/>
        </w:tabs>
      </w:pPr>
      <w:bookmarkStart w:id="26" w:name="_Toc127571008"/>
      <w:r>
        <w:rPr>
          <w:lang w:val="en-US"/>
        </w:rPr>
        <w:t xml:space="preserve"> </w:t>
      </w:r>
      <w:bookmarkStart w:id="27" w:name="_Toc171952689"/>
      <w:r w:rsidRPr="007B246B">
        <w:t>Bahan</w:t>
      </w:r>
      <w:bookmarkEnd w:id="26"/>
      <w:bookmarkEnd w:id="27"/>
    </w:p>
    <w:p w14:paraId="07F3B3B8" w14:textId="77777777" w:rsidR="008C1109" w:rsidRPr="003A296C" w:rsidRDefault="008C1109" w:rsidP="008C1109">
      <w:pPr>
        <w:spacing w:after="0" w:line="360" w:lineRule="auto"/>
        <w:ind w:firstLine="720"/>
        <w:jc w:val="both"/>
        <w:rPr>
          <w:rFonts w:cs="Arial"/>
          <w:lang w:val="id-ID"/>
        </w:rPr>
      </w:pPr>
      <w:r w:rsidRPr="00FE61BD">
        <w:rPr>
          <w:rFonts w:cs="Arial"/>
          <w:lang w:val="id-ID"/>
        </w:rPr>
        <w:t>Penelitian ini menggunakan bahan seperti rambut jagung, glibenklamid, Na CMC 1%, glukosa, etanol 70% dan tikus putih.</w:t>
      </w:r>
    </w:p>
    <w:p w14:paraId="2B423E56" w14:textId="77777777" w:rsidR="008C1109" w:rsidRDefault="008C1109" w:rsidP="008C1109">
      <w:pPr>
        <w:pStyle w:val="subbab3"/>
      </w:pPr>
      <w:bookmarkStart w:id="28" w:name="_Toc127571009"/>
      <w:bookmarkStart w:id="29" w:name="_Toc171952690"/>
      <w:r w:rsidRPr="001E2714">
        <w:t>Pembuatan Bahan Uji</w:t>
      </w:r>
      <w:bookmarkEnd w:id="28"/>
      <w:bookmarkEnd w:id="29"/>
    </w:p>
    <w:p w14:paraId="275E2E54" w14:textId="77777777" w:rsidR="008C1109" w:rsidRDefault="008C1109" w:rsidP="008C1109">
      <w:pPr>
        <w:pStyle w:val="subsub6"/>
        <w:tabs>
          <w:tab w:val="clear" w:pos="426"/>
          <w:tab w:val="clear" w:pos="1134"/>
          <w:tab w:val="left" w:pos="567"/>
          <w:tab w:val="left" w:pos="1418"/>
        </w:tabs>
        <w:ind w:left="993" w:hanging="993"/>
      </w:pPr>
      <w:bookmarkStart w:id="30" w:name="_Toc127571010"/>
      <w:r>
        <w:rPr>
          <w:lang w:val="en-US"/>
        </w:rPr>
        <w:t xml:space="preserve"> </w:t>
      </w:r>
      <w:bookmarkStart w:id="31" w:name="_Toc171952691"/>
      <w:r>
        <w:t>Pembuatan Glukosa</w:t>
      </w:r>
      <w:bookmarkEnd w:id="30"/>
      <w:bookmarkEnd w:id="31"/>
    </w:p>
    <w:p w14:paraId="6324121F" w14:textId="77777777" w:rsidR="008C1109" w:rsidRPr="002714B5" w:rsidRDefault="008C1109" w:rsidP="008C1109">
      <w:pPr>
        <w:spacing w:after="0" w:line="360" w:lineRule="auto"/>
        <w:ind w:firstLine="720"/>
        <w:jc w:val="both"/>
        <w:rPr>
          <w:rFonts w:cs="Arial"/>
          <w:lang w:val="id-ID"/>
        </w:rPr>
      </w:pPr>
      <w:proofErr w:type="spellStart"/>
      <w:r>
        <w:t>Menurut</w:t>
      </w:r>
      <w:proofErr w:type="spellEnd"/>
      <w:r>
        <w:t xml:space="preserve"> WHO, </w:t>
      </w:r>
      <w:proofErr w:type="spellStart"/>
      <w:r>
        <w:t>dosis</w:t>
      </w:r>
      <w:proofErr w:type="spellEnd"/>
      <w:r>
        <w:t xml:space="preserve"> </w:t>
      </w:r>
      <w:proofErr w:type="spellStart"/>
      <w:r>
        <w:t>glukosa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penginduksi</w:t>
      </w:r>
      <w:proofErr w:type="spellEnd"/>
      <w:r>
        <w:t xml:space="preserve"> pada uji </w:t>
      </w:r>
      <w:proofErr w:type="spellStart"/>
      <w:r>
        <w:t>toleransi</w:t>
      </w:r>
      <w:proofErr w:type="spellEnd"/>
      <w:r>
        <w:t xml:space="preserve"> </w:t>
      </w:r>
      <w:proofErr w:type="spellStart"/>
      <w:r>
        <w:t>glukosa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75 gram.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tikus</w:t>
      </w:r>
      <w:proofErr w:type="spellEnd"/>
      <w:r>
        <w:t xml:space="preserve"> </w:t>
      </w:r>
      <w:proofErr w:type="spellStart"/>
      <w:r>
        <w:t>putih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berat</w:t>
      </w:r>
      <w:proofErr w:type="spellEnd"/>
      <w:r>
        <w:t xml:space="preserve"> 200 gram, </w:t>
      </w:r>
      <w:proofErr w:type="spellStart"/>
      <w:r>
        <w:t>perhitungan</w:t>
      </w:r>
      <w:proofErr w:type="spellEnd"/>
      <w:r>
        <w:t xml:space="preserve"> </w:t>
      </w:r>
      <w:proofErr w:type="spellStart"/>
      <w:r>
        <w:t>dosis</w:t>
      </w:r>
      <w:proofErr w:type="spellEnd"/>
      <w:r>
        <w:t xml:space="preserve"> yang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konversi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0,018.</w:t>
      </w:r>
      <w:r w:rsidRPr="002714B5">
        <w:rPr>
          <w:rFonts w:cs="Arial"/>
          <w:lang w:val="id-ID"/>
        </w:rPr>
        <w:t xml:space="preserve"> </w:t>
      </w:r>
    </w:p>
    <w:p w14:paraId="79D825A5" w14:textId="77777777" w:rsidR="008C1109" w:rsidRPr="002714B5" w:rsidRDefault="008C1109" w:rsidP="008C1109">
      <w:pPr>
        <w:spacing w:after="0" w:line="360" w:lineRule="auto"/>
        <w:jc w:val="both"/>
        <w:rPr>
          <w:rFonts w:cs="Arial"/>
          <w:lang w:val="id-ID"/>
        </w:rPr>
      </w:pPr>
      <w:r w:rsidRPr="002714B5">
        <w:rPr>
          <w:rFonts w:cs="Arial"/>
          <w:lang w:val="id-ID"/>
        </w:rPr>
        <w:t>Yaitu 75 g x 0,018 = 1,35 g</w:t>
      </w:r>
    </w:p>
    <w:p w14:paraId="74292AD7" w14:textId="77777777" w:rsidR="008C1109" w:rsidRPr="002714B5" w:rsidRDefault="008C1109" w:rsidP="008C1109">
      <w:pPr>
        <w:spacing w:after="0" w:line="360" w:lineRule="auto"/>
        <w:jc w:val="both"/>
        <w:rPr>
          <w:rFonts w:cs="Arial"/>
          <w:lang w:val="id-ID"/>
        </w:rPr>
      </w:pPr>
      <w:proofErr w:type="spellStart"/>
      <w:r>
        <w:t>Sebanyak</w:t>
      </w:r>
      <w:proofErr w:type="spellEnd"/>
      <w:r>
        <w:t xml:space="preserve"> 15 </w:t>
      </w:r>
      <w:proofErr w:type="spellStart"/>
      <w:r>
        <w:t>ekor</w:t>
      </w:r>
      <w:proofErr w:type="spellEnd"/>
      <w:r>
        <w:t xml:space="preserve"> </w:t>
      </w:r>
      <w:proofErr w:type="spellStart"/>
      <w:r>
        <w:t>tikus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masing-masing </w:t>
      </w:r>
      <w:proofErr w:type="spellStart"/>
      <w:r>
        <w:t>tikus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2 ml </w:t>
      </w:r>
      <w:proofErr w:type="spellStart"/>
      <w:r>
        <w:t>larutan</w:t>
      </w:r>
      <w:proofErr w:type="spellEnd"/>
      <w:r>
        <w:t xml:space="preserve"> </w:t>
      </w:r>
      <w:proofErr w:type="spellStart"/>
      <w:r>
        <w:t>glukosa</w:t>
      </w:r>
      <w:proofErr w:type="spellEnd"/>
      <w:r>
        <w:t xml:space="preserve"> </w:t>
      </w:r>
      <w:r w:rsidRPr="002714B5">
        <w:rPr>
          <w:rFonts w:cs="Arial"/>
          <w:lang w:val="id-ID"/>
        </w:rPr>
        <w:t xml:space="preserve">(1,35/2 ml) </w:t>
      </w:r>
    </w:p>
    <w:p w14:paraId="6A5D7CB4" w14:textId="77777777" w:rsidR="008C1109" w:rsidRPr="002714B5" w:rsidRDefault="008C1109" w:rsidP="008C1109">
      <w:pPr>
        <w:spacing w:after="0" w:line="360" w:lineRule="auto"/>
        <w:jc w:val="both"/>
        <w:rPr>
          <w:rFonts w:cs="Arial"/>
          <w:lang w:val="id-ID"/>
        </w:rPr>
      </w:pPr>
      <w:r w:rsidRPr="002714B5">
        <w:rPr>
          <w:rFonts w:cs="Arial"/>
          <w:lang w:val="id-ID"/>
        </w:rPr>
        <w:t xml:space="preserve">Disiapkan larutan sebanyak  15 x 2 ml = 30 ml </w:t>
      </w:r>
    </w:p>
    <w:p w14:paraId="1F85F64F" w14:textId="77777777" w:rsidR="008C1109" w:rsidRDefault="008C1109" w:rsidP="008C1109">
      <w:pPr>
        <w:spacing w:after="0" w:line="360" w:lineRule="auto"/>
        <w:jc w:val="both"/>
        <w:rPr>
          <w:rFonts w:cs="Arial"/>
          <w:lang w:val="id-ID"/>
        </w:rPr>
      </w:pPr>
      <w:r w:rsidRPr="002714B5">
        <w:rPr>
          <w:rFonts w:cs="Arial"/>
          <w:lang w:val="id-ID"/>
        </w:rPr>
        <w:t>Volum</w:t>
      </w:r>
      <w:r>
        <w:rPr>
          <w:rFonts w:cs="Arial"/>
          <w:lang w:val="id-ID"/>
        </w:rPr>
        <w:t>e larutan glukosa yang disiapkan</w:t>
      </w:r>
      <w:r w:rsidRPr="002714B5">
        <w:rPr>
          <w:rFonts w:cs="Arial"/>
          <w:lang w:val="id-ID"/>
        </w:rPr>
        <w:t xml:space="preserve"> adalah 50</w:t>
      </w:r>
      <w:r>
        <w:rPr>
          <w:rFonts w:cs="Arial"/>
          <w:lang w:val="en-US"/>
        </w:rPr>
        <w:t xml:space="preserve"> </w:t>
      </w:r>
      <w:r w:rsidRPr="002714B5">
        <w:rPr>
          <w:rFonts w:cs="Arial"/>
          <w:lang w:val="id-ID"/>
        </w:rPr>
        <w:t xml:space="preserve">ml, ini dilakukan untuk menghindari kekurangan volume larutan glukosa sehingga volume dari larutan glukosa dilebihkan, maka: </w:t>
      </w:r>
    </w:p>
    <w:p w14:paraId="71470445" w14:textId="77777777" w:rsidR="008C1109" w:rsidRPr="00FE61BD" w:rsidRDefault="008C1109" w:rsidP="008C1109">
      <w:pPr>
        <w:spacing w:after="0" w:line="360" w:lineRule="auto"/>
        <w:ind w:firstLine="720"/>
        <w:jc w:val="both"/>
        <w:rPr>
          <w:rFonts w:eastAsiaTheme="minorEastAsia"/>
          <w:lang w:val="en-GB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Arial"/>
                  <w:i/>
                  <w:lang w:val="en-GB"/>
                </w:rPr>
              </m:ctrlPr>
            </m:fPr>
            <m:num>
              <m:r>
                <w:rPr>
                  <w:rFonts w:ascii="Cambria Math" w:hAnsi="Cambria Math" w:cs="Arial"/>
                  <w:lang w:val="en-GB"/>
                </w:rPr>
                <m:t>50 ml</m:t>
              </m:r>
            </m:num>
            <m:den>
              <m:r>
                <w:rPr>
                  <w:rFonts w:ascii="Cambria Math" w:hAnsi="Cambria Math" w:cs="Arial"/>
                  <w:lang w:val="en-GB"/>
                </w:rPr>
                <m:t>2 ml</m:t>
              </m:r>
            </m:den>
          </m:f>
          <m:r>
            <w:rPr>
              <w:rFonts w:ascii="Cambria Math" w:hAnsi="Cambria Math" w:cs="Arial"/>
              <w:lang w:val="en-GB"/>
            </w:rPr>
            <m:t>×1,35 gr=33,75 gr</m:t>
          </m:r>
        </m:oMath>
      </m:oMathPara>
    </w:p>
    <w:p w14:paraId="4C7BC786" w14:textId="77777777" w:rsidR="008C1109" w:rsidRDefault="008C1109" w:rsidP="008C1109">
      <w:pPr>
        <w:spacing w:after="0" w:line="360" w:lineRule="auto"/>
        <w:ind w:firstLine="720"/>
        <w:jc w:val="both"/>
        <w:rPr>
          <w:rFonts w:eastAsiaTheme="minorEastAsia"/>
          <w:lang w:val="en-GB"/>
        </w:rPr>
      </w:pPr>
    </w:p>
    <w:p w14:paraId="43A22E48" w14:textId="77777777" w:rsidR="008C1109" w:rsidRDefault="008C1109" w:rsidP="008C1109">
      <w:pPr>
        <w:spacing w:after="0" w:line="360" w:lineRule="auto"/>
        <w:ind w:firstLine="720"/>
        <w:jc w:val="both"/>
        <w:rPr>
          <w:rFonts w:eastAsiaTheme="minorEastAsia"/>
          <w:lang w:val="en-GB"/>
        </w:rPr>
      </w:pPr>
    </w:p>
    <w:p w14:paraId="3FD64863" w14:textId="77777777" w:rsidR="008C1109" w:rsidRDefault="008C1109" w:rsidP="008C1109">
      <w:pPr>
        <w:spacing w:after="0" w:line="360" w:lineRule="auto"/>
        <w:ind w:firstLine="720"/>
        <w:jc w:val="both"/>
      </w:pPr>
    </w:p>
    <w:p w14:paraId="1AA3DBB4" w14:textId="77777777" w:rsidR="008C1109" w:rsidRPr="00FE61BD" w:rsidRDefault="008C1109" w:rsidP="008C1109">
      <w:pPr>
        <w:spacing w:after="0" w:line="360" w:lineRule="auto"/>
        <w:ind w:firstLine="720"/>
        <w:jc w:val="both"/>
      </w:pPr>
    </w:p>
    <w:p w14:paraId="1B3044C9" w14:textId="77777777" w:rsidR="008C1109" w:rsidRDefault="008C1109" w:rsidP="008C1109">
      <w:pPr>
        <w:pStyle w:val="subsub6"/>
        <w:tabs>
          <w:tab w:val="clear" w:pos="1134"/>
          <w:tab w:val="left" w:pos="567"/>
          <w:tab w:val="left" w:pos="1418"/>
        </w:tabs>
        <w:ind w:left="993" w:hanging="993"/>
      </w:pPr>
      <w:bookmarkStart w:id="32" w:name="_Toc127571011"/>
      <w:bookmarkStart w:id="33" w:name="_Toc171952692"/>
      <w:r w:rsidRPr="00567DCB">
        <w:t xml:space="preserve">Pembuatan </w:t>
      </w:r>
      <w:r>
        <w:t xml:space="preserve">Suspensi </w:t>
      </w:r>
      <w:r w:rsidRPr="00567DCB">
        <w:t xml:space="preserve">CMC </w:t>
      </w:r>
      <w:r>
        <w:t>1</w:t>
      </w:r>
      <w:r w:rsidRPr="00567DCB">
        <w:t>%</w:t>
      </w:r>
      <w:bookmarkEnd w:id="32"/>
      <w:bookmarkEnd w:id="33"/>
    </w:p>
    <w:p w14:paraId="25CB95EF" w14:textId="77777777" w:rsidR="008C1109" w:rsidRPr="003A296C" w:rsidRDefault="008C1109" w:rsidP="008C1109">
      <w:pPr>
        <w:spacing w:before="120" w:after="0" w:line="360" w:lineRule="auto"/>
        <w:jc w:val="both"/>
        <w:rPr>
          <w:rFonts w:cs="Arial"/>
          <w:lang w:val="id-ID"/>
        </w:rPr>
      </w:pPr>
      <w:r w:rsidRPr="003A296C">
        <w:rPr>
          <w:rFonts w:cs="Arial"/>
          <w:lang w:val="id-ID"/>
        </w:rPr>
        <w:lastRenderedPageBreak/>
        <w:t xml:space="preserve">Untuk pembuatan </w:t>
      </w:r>
      <w:r>
        <w:rPr>
          <w:rFonts w:cs="Arial"/>
          <w:lang w:val="id-ID"/>
        </w:rPr>
        <w:t xml:space="preserve">suspensi </w:t>
      </w:r>
      <w:r w:rsidRPr="003B420C">
        <w:rPr>
          <w:rFonts w:cs="Arial"/>
          <w:lang w:val="id-ID"/>
        </w:rPr>
        <w:t xml:space="preserve">CMC </w:t>
      </w:r>
      <w:r w:rsidRPr="00075AA3">
        <w:rPr>
          <w:rFonts w:cs="Arial"/>
          <w:lang w:val="id-ID"/>
        </w:rPr>
        <w:t>1%:</w:t>
      </w:r>
    </w:p>
    <w:p w14:paraId="0E43AD2C" w14:textId="77777777" w:rsidR="008C1109" w:rsidRPr="00100F36" w:rsidRDefault="008C1109" w:rsidP="008C1109">
      <w:pPr>
        <w:tabs>
          <w:tab w:val="left" w:pos="426"/>
          <w:tab w:val="left" w:pos="1560"/>
        </w:tabs>
        <w:spacing w:after="0" w:line="360" w:lineRule="auto"/>
        <w:jc w:val="both"/>
        <w:rPr>
          <w:rFonts w:eastAsiaTheme="minorEastAsia" w:cs="Arial"/>
          <w:lang w:val="id-ID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Arial"/>
                  <w:iCs/>
                  <w:lang w:val="id-ID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lang w:val="id-ID"/>
                </w:rPr>
                <m:t>1 gr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lang w:val="id-ID"/>
                </w:rPr>
                <m:t xml:space="preserve">100 ml </m:t>
              </m:r>
            </m:den>
          </m:f>
          <m:r>
            <m:rPr>
              <m:sty m:val="p"/>
            </m:rPr>
            <w:rPr>
              <w:rFonts w:ascii="Cambria Math" w:hAnsi="Cambria Math" w:cs="Arial"/>
              <w:lang w:val="id-ID"/>
            </w:rPr>
            <m:t xml:space="preserve"> x 100 ml=1 gr</m:t>
          </m:r>
        </m:oMath>
      </m:oMathPara>
    </w:p>
    <w:p w14:paraId="55571F10" w14:textId="77777777" w:rsidR="008C1109" w:rsidRPr="00100F36" w:rsidRDefault="008C1109" w:rsidP="008C1109">
      <w:pPr>
        <w:spacing w:before="120" w:line="360" w:lineRule="auto"/>
        <w:ind w:firstLine="720"/>
        <w:jc w:val="both"/>
        <w:rPr>
          <w:rFonts w:eastAsiaTheme="minorEastAsia" w:cs="Arial"/>
          <w:lang w:val="id-ID"/>
        </w:rPr>
      </w:pPr>
      <w:r w:rsidRPr="00294285">
        <w:rPr>
          <w:rFonts w:eastAsiaTheme="minorEastAsia" w:cs="Arial"/>
          <w:lang w:val="id-ID"/>
        </w:rPr>
        <w:t xml:space="preserve">Masukan </w:t>
      </w:r>
      <w:r>
        <w:rPr>
          <w:rFonts w:eastAsiaTheme="minorEastAsia" w:cs="Arial"/>
          <w:lang w:val="id-ID"/>
        </w:rPr>
        <w:t>aquadest yang mendidih</w:t>
      </w:r>
      <w:r w:rsidRPr="00294285">
        <w:rPr>
          <w:rFonts w:eastAsiaTheme="minorEastAsia" w:cs="Arial"/>
          <w:lang w:val="id-ID"/>
        </w:rPr>
        <w:t xml:space="preserve"> sebanyak 5 ml kedalam lumpang, kemudian taburkan 1</w:t>
      </w:r>
      <w:r>
        <w:rPr>
          <w:rFonts w:eastAsiaTheme="minorEastAsia" w:cs="Arial"/>
          <w:lang w:val="id-ID"/>
        </w:rPr>
        <w:t xml:space="preserve"> </w:t>
      </w:r>
      <w:r w:rsidRPr="00294285">
        <w:rPr>
          <w:rFonts w:eastAsiaTheme="minorEastAsia" w:cs="Arial"/>
          <w:lang w:val="id-ID"/>
        </w:rPr>
        <w:t>g</w:t>
      </w:r>
      <w:r>
        <w:rPr>
          <w:rFonts w:eastAsiaTheme="minorEastAsia" w:cs="Arial"/>
          <w:lang w:val="en-US"/>
        </w:rPr>
        <w:t>r</w:t>
      </w:r>
      <w:r>
        <w:rPr>
          <w:rFonts w:eastAsiaTheme="minorEastAsia" w:cs="Arial"/>
          <w:lang w:val="id-ID"/>
        </w:rPr>
        <w:t xml:space="preserve"> </w:t>
      </w:r>
      <w:r>
        <w:rPr>
          <w:rFonts w:eastAsiaTheme="minorEastAsia" w:cs="Arial"/>
          <w:lang w:val="en-US"/>
        </w:rPr>
        <w:t xml:space="preserve">Na </w:t>
      </w:r>
      <w:r w:rsidRPr="00294285">
        <w:rPr>
          <w:rFonts w:eastAsiaTheme="minorEastAsia" w:cs="Arial"/>
          <w:lang w:val="id-ID"/>
        </w:rPr>
        <w:t>CMC kedalam lumpang. Gerus hingga terbentuk</w:t>
      </w:r>
      <w:r>
        <w:rPr>
          <w:rFonts w:eastAsiaTheme="minorEastAsia" w:cs="Arial"/>
          <w:lang w:val="id-ID"/>
        </w:rPr>
        <w:t xml:space="preserve"> </w:t>
      </w:r>
      <w:r w:rsidRPr="00294285">
        <w:rPr>
          <w:rFonts w:eastAsiaTheme="minorEastAsia" w:cs="Arial"/>
          <w:lang w:val="id-ID"/>
        </w:rPr>
        <w:t xml:space="preserve">suspensi, </w:t>
      </w:r>
      <w:proofErr w:type="spellStart"/>
      <w:r>
        <w:t>diamkan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15 </w:t>
      </w:r>
      <w:proofErr w:type="spellStart"/>
      <w:r>
        <w:t>menit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transparan</w:t>
      </w:r>
      <w:proofErr w:type="spellEnd"/>
      <w:r>
        <w:t xml:space="preserve">,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encerkan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sedikit</w:t>
      </w:r>
      <w:proofErr w:type="spellEnd"/>
      <w:r>
        <w:t xml:space="preserve"> </w:t>
      </w:r>
      <w:proofErr w:type="spellStart"/>
      <w:r>
        <w:t>aquadest</w:t>
      </w:r>
      <w:proofErr w:type="spellEnd"/>
      <w:r>
        <w:t xml:space="preserve">. </w:t>
      </w:r>
      <w:proofErr w:type="spellStart"/>
      <w:r>
        <w:t>Selanjutnya</w:t>
      </w:r>
      <w:proofErr w:type="spellEnd"/>
      <w:r>
        <w:t xml:space="preserve">, </w:t>
      </w:r>
      <w:proofErr w:type="spellStart"/>
      <w:r>
        <w:t>tuangkan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wadah</w:t>
      </w:r>
      <w:proofErr w:type="spellEnd"/>
      <w:r>
        <w:t xml:space="preserve"> dan </w:t>
      </w:r>
      <w:proofErr w:type="spellStart"/>
      <w:r>
        <w:t>tambahkan</w:t>
      </w:r>
      <w:proofErr w:type="spellEnd"/>
      <w:r>
        <w:t xml:space="preserve"> </w:t>
      </w:r>
      <w:proofErr w:type="spellStart"/>
      <w:r>
        <w:t>aquadest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volume 100 ml. Volume </w:t>
      </w:r>
      <w:proofErr w:type="spellStart"/>
      <w:r>
        <w:t>suspensi</w:t>
      </w:r>
      <w:proofErr w:type="spellEnd"/>
      <w:r>
        <w:t xml:space="preserve"> CMC yang </w:t>
      </w:r>
      <w:proofErr w:type="spellStart"/>
      <w:r>
        <w:t>diberikan</w:t>
      </w:r>
      <w:proofErr w:type="spellEnd"/>
      <w:r>
        <w:t xml:space="preserve"> pada </w:t>
      </w:r>
      <w:proofErr w:type="spellStart"/>
      <w:r>
        <w:t>tikus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volume </w:t>
      </w:r>
      <w:proofErr w:type="spellStart"/>
      <w:r>
        <w:t>pemberian</w:t>
      </w:r>
      <w:proofErr w:type="spellEnd"/>
      <w:r>
        <w:t xml:space="preserve"> </w:t>
      </w:r>
      <w:proofErr w:type="spellStart"/>
      <w:r>
        <w:t>suspensi</w:t>
      </w:r>
      <w:proofErr w:type="spellEnd"/>
      <w:r>
        <w:t xml:space="preserve"> </w:t>
      </w:r>
      <w:proofErr w:type="spellStart"/>
      <w:r>
        <w:t>glibenklamid</w:t>
      </w:r>
      <w:proofErr w:type="spellEnd"/>
      <w:r>
        <w:t>.</w:t>
      </w:r>
    </w:p>
    <w:p w14:paraId="0A4F9DDB" w14:textId="77777777" w:rsidR="008C1109" w:rsidRPr="00FE61BD" w:rsidRDefault="008C1109" w:rsidP="008C1109">
      <w:pPr>
        <w:pStyle w:val="subsub6"/>
        <w:tabs>
          <w:tab w:val="clear" w:pos="1134"/>
          <w:tab w:val="left" w:pos="567"/>
          <w:tab w:val="left" w:pos="1418"/>
        </w:tabs>
        <w:ind w:left="993" w:hanging="993"/>
      </w:pPr>
      <w:bookmarkStart w:id="34" w:name="_Toc127571012"/>
      <w:bookmarkStart w:id="35" w:name="_Toc171952693"/>
      <w:r>
        <w:t xml:space="preserve">Perhitungan dan </w:t>
      </w:r>
      <w:r w:rsidRPr="00AC3904">
        <w:t xml:space="preserve">Pembuatan </w:t>
      </w:r>
      <w:r>
        <w:t xml:space="preserve">Dosis </w:t>
      </w:r>
      <w:r w:rsidRPr="00AC3904">
        <w:t>Glibenklamid</w:t>
      </w:r>
      <w:bookmarkStart w:id="36" w:name="_Toc127571013"/>
      <w:bookmarkEnd w:id="34"/>
      <w:bookmarkEnd w:id="35"/>
    </w:p>
    <w:p w14:paraId="2B678365" w14:textId="77777777" w:rsidR="008C1109" w:rsidRPr="00D46BE5" w:rsidRDefault="008C1109" w:rsidP="008C1109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t>Untuk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manusia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dosis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terapi</w:t>
      </w:r>
      <w:proofErr w:type="spellEnd"/>
      <w:r>
        <w:rPr>
          <w:color w:val="auto"/>
          <w:sz w:val="22"/>
          <w:szCs w:val="22"/>
        </w:rPr>
        <w:t xml:space="preserve"> yang </w:t>
      </w:r>
      <w:proofErr w:type="spellStart"/>
      <w:r>
        <w:rPr>
          <w:color w:val="auto"/>
          <w:sz w:val="22"/>
          <w:szCs w:val="22"/>
        </w:rPr>
        <w:t>diberikan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adalah</w:t>
      </w:r>
      <w:proofErr w:type="spellEnd"/>
      <w:r>
        <w:rPr>
          <w:color w:val="auto"/>
          <w:sz w:val="22"/>
          <w:szCs w:val="22"/>
        </w:rPr>
        <w:t xml:space="preserve"> </w:t>
      </w:r>
      <w:r w:rsidRPr="00D46BE5">
        <w:rPr>
          <w:color w:val="auto"/>
          <w:sz w:val="22"/>
          <w:szCs w:val="22"/>
        </w:rPr>
        <w:t xml:space="preserve">5 mg </w:t>
      </w:r>
    </w:p>
    <w:p w14:paraId="3D28934E" w14:textId="77777777" w:rsidR="008C1109" w:rsidRDefault="008C1109" w:rsidP="008C1109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proofErr w:type="spellStart"/>
      <w:r w:rsidRPr="00D46BE5">
        <w:rPr>
          <w:color w:val="auto"/>
          <w:sz w:val="22"/>
          <w:szCs w:val="22"/>
        </w:rPr>
        <w:t>Konversi</w:t>
      </w:r>
      <w:proofErr w:type="spellEnd"/>
      <w:r w:rsidRPr="00D46BE5">
        <w:rPr>
          <w:color w:val="auto"/>
          <w:sz w:val="22"/>
          <w:szCs w:val="22"/>
        </w:rPr>
        <w:t xml:space="preserve"> </w:t>
      </w:r>
      <w:proofErr w:type="spellStart"/>
      <w:r w:rsidRPr="00D46BE5">
        <w:rPr>
          <w:color w:val="auto"/>
          <w:sz w:val="22"/>
          <w:szCs w:val="22"/>
        </w:rPr>
        <w:t>untuk</w:t>
      </w:r>
      <w:proofErr w:type="spellEnd"/>
      <w:r w:rsidRPr="00D46BE5">
        <w:rPr>
          <w:color w:val="auto"/>
          <w:sz w:val="22"/>
          <w:szCs w:val="22"/>
        </w:rPr>
        <w:t xml:space="preserve"> </w:t>
      </w:r>
      <w:proofErr w:type="spellStart"/>
      <w:r w:rsidRPr="00D46BE5">
        <w:rPr>
          <w:color w:val="auto"/>
          <w:sz w:val="22"/>
          <w:szCs w:val="22"/>
        </w:rPr>
        <w:t>tikus</w:t>
      </w:r>
      <w:proofErr w:type="spellEnd"/>
      <w:r w:rsidRPr="00D46BE5">
        <w:rPr>
          <w:color w:val="auto"/>
          <w:sz w:val="22"/>
          <w:szCs w:val="22"/>
        </w:rPr>
        <w:t xml:space="preserve"> </w:t>
      </w:r>
      <w:proofErr w:type="spellStart"/>
      <w:r w:rsidRPr="00D46BE5">
        <w:rPr>
          <w:color w:val="auto"/>
          <w:sz w:val="22"/>
          <w:szCs w:val="22"/>
        </w:rPr>
        <w:t>putih</w:t>
      </w:r>
      <w:proofErr w:type="spellEnd"/>
      <w:r w:rsidRPr="00D46BE5"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dengan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bobot</w:t>
      </w:r>
      <w:proofErr w:type="spellEnd"/>
      <w:r>
        <w:rPr>
          <w:color w:val="auto"/>
          <w:sz w:val="22"/>
          <w:szCs w:val="22"/>
        </w:rPr>
        <w:t xml:space="preserve"> 200 gr pada </w:t>
      </w:r>
      <w:proofErr w:type="spellStart"/>
      <w:r>
        <w:rPr>
          <w:color w:val="auto"/>
          <w:sz w:val="22"/>
          <w:szCs w:val="22"/>
        </w:rPr>
        <w:t>manusia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adalah</w:t>
      </w:r>
      <w:proofErr w:type="spellEnd"/>
      <w:r>
        <w:rPr>
          <w:color w:val="auto"/>
          <w:sz w:val="22"/>
          <w:szCs w:val="22"/>
        </w:rPr>
        <w:t xml:space="preserve"> </w:t>
      </w:r>
      <w:r w:rsidRPr="00D46BE5">
        <w:rPr>
          <w:color w:val="auto"/>
          <w:sz w:val="22"/>
          <w:szCs w:val="22"/>
        </w:rPr>
        <w:t xml:space="preserve">= 0,018 </w:t>
      </w:r>
    </w:p>
    <w:p w14:paraId="58A7FA77" w14:textId="77777777" w:rsidR="008C1109" w:rsidRPr="00D46BE5" w:rsidRDefault="008C1109" w:rsidP="008C1109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Tikus </w:t>
      </w:r>
      <w:proofErr w:type="spellStart"/>
      <w:r>
        <w:rPr>
          <w:color w:val="auto"/>
          <w:sz w:val="22"/>
          <w:szCs w:val="22"/>
        </w:rPr>
        <w:t>dengan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berat</w:t>
      </w:r>
      <w:proofErr w:type="spellEnd"/>
      <w:r w:rsidRPr="00D46BE5">
        <w:rPr>
          <w:color w:val="auto"/>
          <w:sz w:val="22"/>
          <w:szCs w:val="22"/>
        </w:rPr>
        <w:t xml:space="preserve"> 200 g</w:t>
      </w:r>
      <w:r>
        <w:rPr>
          <w:color w:val="auto"/>
          <w:sz w:val="22"/>
          <w:szCs w:val="22"/>
        </w:rPr>
        <w:t>r</w:t>
      </w:r>
      <w:r w:rsidRPr="00D46BE5">
        <w:rPr>
          <w:color w:val="auto"/>
          <w:sz w:val="22"/>
          <w:szCs w:val="22"/>
        </w:rPr>
        <w:t xml:space="preserve"> = 5 mg x 0,018 = 0,09 mg </w:t>
      </w:r>
    </w:p>
    <w:p w14:paraId="3F408CFC" w14:textId="77777777" w:rsidR="008C1109" w:rsidRPr="00D46BE5" w:rsidRDefault="008C1109" w:rsidP="008C1109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Masing-masing </w:t>
      </w:r>
      <w:proofErr w:type="spellStart"/>
      <w:r>
        <w:rPr>
          <w:color w:val="auto"/>
          <w:sz w:val="22"/>
          <w:szCs w:val="22"/>
        </w:rPr>
        <w:t>tikus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d</w:t>
      </w:r>
      <w:r w:rsidRPr="00D46BE5">
        <w:rPr>
          <w:color w:val="auto"/>
          <w:sz w:val="22"/>
          <w:szCs w:val="22"/>
        </w:rPr>
        <w:t>iberi</w:t>
      </w:r>
      <w:r>
        <w:rPr>
          <w:color w:val="auto"/>
          <w:sz w:val="22"/>
          <w:szCs w:val="22"/>
        </w:rPr>
        <w:t>kan</w:t>
      </w:r>
      <w:proofErr w:type="spellEnd"/>
      <w:r w:rsidRPr="00D46BE5">
        <w:rPr>
          <w:color w:val="auto"/>
          <w:sz w:val="22"/>
          <w:szCs w:val="22"/>
        </w:rPr>
        <w:t xml:space="preserve"> </w:t>
      </w:r>
      <w:proofErr w:type="spellStart"/>
      <w:r w:rsidRPr="00D46BE5">
        <w:rPr>
          <w:color w:val="auto"/>
          <w:sz w:val="22"/>
          <w:szCs w:val="22"/>
        </w:rPr>
        <w:t>suspensi</w:t>
      </w:r>
      <w:proofErr w:type="spellEnd"/>
      <w:r w:rsidRPr="00D46BE5"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glibenklamid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adalah</w:t>
      </w:r>
      <w:proofErr w:type="spellEnd"/>
      <w:r>
        <w:rPr>
          <w:color w:val="auto"/>
          <w:sz w:val="22"/>
          <w:szCs w:val="22"/>
        </w:rPr>
        <w:t xml:space="preserve"> 0,09 mg </w:t>
      </w:r>
      <w:proofErr w:type="spellStart"/>
      <w:r>
        <w:rPr>
          <w:color w:val="auto"/>
          <w:sz w:val="22"/>
          <w:szCs w:val="22"/>
        </w:rPr>
        <w:t>dalam</w:t>
      </w:r>
      <w:proofErr w:type="spellEnd"/>
      <w:r>
        <w:rPr>
          <w:color w:val="auto"/>
          <w:sz w:val="22"/>
          <w:szCs w:val="22"/>
        </w:rPr>
        <w:t xml:space="preserve"> 2 ml, </w:t>
      </w:r>
      <w:proofErr w:type="spellStart"/>
      <w:r>
        <w:rPr>
          <w:color w:val="auto"/>
          <w:sz w:val="22"/>
          <w:szCs w:val="22"/>
        </w:rPr>
        <w:t>dimana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kelompok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tikus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untuk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glibenklamid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adalah</w:t>
      </w:r>
      <w:proofErr w:type="spellEnd"/>
      <w:r>
        <w:rPr>
          <w:color w:val="auto"/>
          <w:sz w:val="22"/>
          <w:szCs w:val="22"/>
        </w:rPr>
        <w:t xml:space="preserve"> 3 </w:t>
      </w:r>
      <w:proofErr w:type="spellStart"/>
      <w:r>
        <w:rPr>
          <w:color w:val="auto"/>
          <w:sz w:val="22"/>
          <w:szCs w:val="22"/>
        </w:rPr>
        <w:t>ekor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tikus</w:t>
      </w:r>
      <w:proofErr w:type="spellEnd"/>
      <w:r>
        <w:rPr>
          <w:color w:val="auto"/>
          <w:sz w:val="22"/>
          <w:szCs w:val="22"/>
        </w:rPr>
        <w:t xml:space="preserve"> </w:t>
      </w:r>
    </w:p>
    <w:p w14:paraId="2A6D6CA6" w14:textId="77777777" w:rsidR="008C1109" w:rsidRPr="00D46BE5" w:rsidRDefault="008C1109" w:rsidP="008C1109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proofErr w:type="spellStart"/>
      <w:r w:rsidRPr="00D46BE5">
        <w:rPr>
          <w:color w:val="auto"/>
          <w:sz w:val="22"/>
          <w:szCs w:val="22"/>
        </w:rPr>
        <w:t>Suspens</w:t>
      </w:r>
      <w:r>
        <w:rPr>
          <w:color w:val="auto"/>
          <w:sz w:val="22"/>
          <w:szCs w:val="22"/>
        </w:rPr>
        <w:t>i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glibenklamid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dibuat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dalam</w:t>
      </w:r>
      <w:proofErr w:type="spellEnd"/>
      <w:r>
        <w:rPr>
          <w:color w:val="auto"/>
          <w:sz w:val="22"/>
          <w:szCs w:val="22"/>
        </w:rPr>
        <w:t xml:space="preserve"> </w:t>
      </w:r>
      <w:r w:rsidRPr="00D46BE5">
        <w:rPr>
          <w:color w:val="auto"/>
          <w:sz w:val="22"/>
          <w:szCs w:val="22"/>
        </w:rPr>
        <w:t xml:space="preserve">10 ml (0,09 mg/2ml) </w:t>
      </w:r>
    </w:p>
    <w:p w14:paraId="42EDF29F" w14:textId="77777777" w:rsidR="008C1109" w:rsidRPr="002714B5" w:rsidRDefault="008C1109" w:rsidP="008C1109">
      <w:pPr>
        <w:pStyle w:val="Default"/>
        <w:spacing w:line="360" w:lineRule="auto"/>
        <w:jc w:val="both"/>
        <w:rPr>
          <w:rFonts w:eastAsiaTheme="minorEastAsia"/>
        </w:rPr>
      </w:pPr>
      <w:proofErr w:type="spellStart"/>
      <w:r w:rsidRPr="00D46BE5">
        <w:rPr>
          <w:color w:val="auto"/>
          <w:sz w:val="22"/>
          <w:szCs w:val="22"/>
        </w:rPr>
        <w:t>Glibenklamid</w:t>
      </w:r>
      <w:proofErr w:type="spellEnd"/>
      <w:r w:rsidRPr="00D46BE5">
        <w:rPr>
          <w:color w:val="auto"/>
          <w:sz w:val="22"/>
          <w:szCs w:val="22"/>
        </w:rPr>
        <w:t xml:space="preserve"> yang </w:t>
      </w:r>
      <w:proofErr w:type="spellStart"/>
      <w:r w:rsidRPr="00D46BE5">
        <w:rPr>
          <w:color w:val="auto"/>
          <w:sz w:val="22"/>
          <w:szCs w:val="22"/>
        </w:rPr>
        <w:t>ditimbang</w:t>
      </w:r>
      <w:proofErr w:type="spellEnd"/>
      <w:r w:rsidRPr="00D46BE5">
        <w:rPr>
          <w:color w:val="auto"/>
          <w:sz w:val="22"/>
          <w:szCs w:val="22"/>
        </w:rPr>
        <w:t xml:space="preserve">: </w:t>
      </w:r>
      <m:oMath>
        <m:f>
          <m:fPr>
            <m:ctrlPr>
              <w:rPr>
                <w:rFonts w:ascii="Cambria Math" w:eastAsiaTheme="minorEastAsia" w:hAnsi="Cambria Math"/>
                <w:sz w:val="28"/>
              </w:rPr>
            </m:ctrlPr>
          </m:fPr>
          <m:num>
            <m:r>
              <m:rPr>
                <m:nor/>
              </m:rPr>
              <w:rPr>
                <w:rFonts w:ascii="Cambria Math" w:eastAsiaTheme="minorEastAsia" w:hAnsi="Cambria Math"/>
                <w:sz w:val="28"/>
              </w:rPr>
              <m:t>0,09 mg</m:t>
            </m:r>
          </m:num>
          <m:den>
            <m:r>
              <m:rPr>
                <m:nor/>
              </m:rPr>
              <w:rPr>
                <w:rFonts w:ascii="Cambria Math" w:eastAsiaTheme="minorEastAsia" w:hAnsi="Cambria Math"/>
                <w:sz w:val="28"/>
              </w:rPr>
              <m:t>2 ml</m:t>
            </m:r>
          </m:den>
        </m:f>
      </m:oMath>
      <w:r>
        <w:rPr>
          <w:rFonts w:eastAsiaTheme="minorEastAsia"/>
          <w:sz w:val="32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</w:rPr>
          <m:t>×</m:t>
        </m:r>
      </m:oMath>
      <w:r>
        <w:rPr>
          <w:rFonts w:eastAsiaTheme="minorEastAsia"/>
        </w:rPr>
        <w:t xml:space="preserve"> 10 ml = 0,45 mg</w:t>
      </w:r>
    </w:p>
    <w:p w14:paraId="3D81A131" w14:textId="77777777" w:rsidR="008C1109" w:rsidRPr="00D46BE5" w:rsidRDefault="008C1109" w:rsidP="008C1109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Tablet </w:t>
      </w:r>
      <w:proofErr w:type="spellStart"/>
      <w:r>
        <w:rPr>
          <w:color w:val="auto"/>
          <w:sz w:val="22"/>
          <w:szCs w:val="22"/>
        </w:rPr>
        <w:t>glibenklamid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ditimbang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sebanyak</w:t>
      </w:r>
      <w:proofErr w:type="spellEnd"/>
      <w:r>
        <w:rPr>
          <w:color w:val="auto"/>
          <w:sz w:val="22"/>
          <w:szCs w:val="22"/>
        </w:rPr>
        <w:t xml:space="preserve"> 20 tablet, </w:t>
      </w:r>
      <w:proofErr w:type="spellStart"/>
      <w:r>
        <w:rPr>
          <w:color w:val="auto"/>
          <w:sz w:val="22"/>
          <w:szCs w:val="22"/>
        </w:rPr>
        <w:t>selanjutnya</w:t>
      </w:r>
      <w:proofErr w:type="spellEnd"/>
      <w:r w:rsidRPr="00D46BE5"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digerus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hingga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halus</w:t>
      </w:r>
      <w:proofErr w:type="spellEnd"/>
      <w:r w:rsidRPr="00D46BE5">
        <w:rPr>
          <w:color w:val="auto"/>
          <w:sz w:val="22"/>
          <w:szCs w:val="22"/>
        </w:rPr>
        <w:t xml:space="preserve">, </w:t>
      </w:r>
      <w:proofErr w:type="spellStart"/>
      <w:r w:rsidRPr="00D46BE5">
        <w:rPr>
          <w:color w:val="auto"/>
          <w:sz w:val="22"/>
          <w:szCs w:val="22"/>
        </w:rPr>
        <w:t>hitung</w:t>
      </w:r>
      <w:proofErr w:type="spellEnd"/>
      <w:r w:rsidRPr="00D46BE5">
        <w:rPr>
          <w:color w:val="auto"/>
          <w:sz w:val="22"/>
          <w:szCs w:val="22"/>
        </w:rPr>
        <w:t xml:space="preserve"> </w:t>
      </w:r>
      <w:proofErr w:type="spellStart"/>
      <w:r w:rsidRPr="00D46BE5">
        <w:rPr>
          <w:color w:val="auto"/>
          <w:sz w:val="22"/>
          <w:szCs w:val="22"/>
        </w:rPr>
        <w:t>bobot</w:t>
      </w:r>
      <w:proofErr w:type="spellEnd"/>
      <w:r w:rsidRPr="00D46BE5">
        <w:rPr>
          <w:color w:val="auto"/>
          <w:sz w:val="22"/>
          <w:szCs w:val="22"/>
        </w:rPr>
        <w:t xml:space="preserve"> rata-rata </w:t>
      </w:r>
      <w:proofErr w:type="spellStart"/>
      <w:r w:rsidRPr="00D46BE5">
        <w:rPr>
          <w:color w:val="auto"/>
          <w:sz w:val="22"/>
          <w:szCs w:val="22"/>
        </w:rPr>
        <w:t>satu</w:t>
      </w:r>
      <w:proofErr w:type="spellEnd"/>
      <w:r w:rsidRPr="00D46BE5">
        <w:rPr>
          <w:color w:val="auto"/>
          <w:sz w:val="22"/>
          <w:szCs w:val="22"/>
        </w:rPr>
        <w:t xml:space="preserve"> tablet. </w:t>
      </w:r>
    </w:p>
    <w:p w14:paraId="3111B011" w14:textId="77777777" w:rsidR="008C1109" w:rsidRDefault="008C1109" w:rsidP="008C1109">
      <w:pPr>
        <w:tabs>
          <w:tab w:val="left" w:pos="5040"/>
        </w:tabs>
        <w:spacing w:line="360" w:lineRule="auto"/>
        <w:jc w:val="both"/>
        <w:rPr>
          <w:rFonts w:eastAsiaTheme="minorEastAsia" w:cs="Arial"/>
          <w:lang w:val="en-GB"/>
        </w:rPr>
      </w:pPr>
      <w:r>
        <w:rPr>
          <w:rFonts w:eastAsiaTheme="minorEastAsia" w:cs="Arial"/>
          <w:lang w:val="en-GB"/>
        </w:rPr>
        <w:t>Be</w:t>
      </w:r>
      <w:r w:rsidRPr="00743AD2">
        <w:rPr>
          <w:rFonts w:ascii="Microsoft Himalaya" w:eastAsiaTheme="minorEastAsia" w:hAnsi="Microsoft Himalaya" w:cs="Arial"/>
          <w:spacing w:val="-20"/>
          <w:w w:val="1"/>
          <w:sz w:val="5"/>
          <w:lang w:val="en-GB"/>
        </w:rPr>
        <w:t>l</w:t>
      </w:r>
      <w:r>
        <w:rPr>
          <w:rFonts w:eastAsiaTheme="minorEastAsia" w:cs="Arial"/>
          <w:lang w:val="en-GB"/>
        </w:rPr>
        <w:t xml:space="preserve">rat 20 </w:t>
      </w:r>
      <w:proofErr w:type="spellStart"/>
      <w:r>
        <w:rPr>
          <w:rFonts w:eastAsiaTheme="minorEastAsia" w:cs="Arial"/>
          <w:lang w:val="en-GB"/>
        </w:rPr>
        <w:t>table</w:t>
      </w:r>
      <w:r w:rsidRPr="00743AD2">
        <w:rPr>
          <w:rFonts w:ascii="Microsoft Himalaya" w:eastAsiaTheme="minorEastAsia" w:hAnsi="Microsoft Himalaya" w:cs="Arial"/>
          <w:spacing w:val="-20"/>
          <w:w w:val="1"/>
          <w:sz w:val="5"/>
          <w:lang w:val="en-GB"/>
        </w:rPr>
        <w:t>l</w:t>
      </w:r>
      <w:r>
        <w:rPr>
          <w:rFonts w:eastAsiaTheme="minorEastAsia" w:cs="Arial"/>
          <w:lang w:val="en-GB"/>
        </w:rPr>
        <w:t>t</w:t>
      </w:r>
      <w:proofErr w:type="spellEnd"/>
      <w:r>
        <w:rPr>
          <w:rFonts w:eastAsiaTheme="minorEastAsia" w:cs="Arial"/>
          <w:lang w:val="en-GB"/>
        </w:rPr>
        <w:t xml:space="preserve"> = 4,252 gr</w:t>
      </w:r>
    </w:p>
    <w:p w14:paraId="0E9C38CC" w14:textId="77777777" w:rsidR="008C1109" w:rsidRDefault="008C1109" w:rsidP="008C1109">
      <w:pPr>
        <w:tabs>
          <w:tab w:val="left" w:pos="5040"/>
        </w:tabs>
        <w:spacing w:line="360" w:lineRule="auto"/>
        <w:jc w:val="both"/>
        <w:rPr>
          <w:rFonts w:eastAsiaTheme="minorEastAsia" w:cs="Arial"/>
          <w:lang w:val="en-GB"/>
        </w:rPr>
      </w:pPr>
      <w:r>
        <w:rPr>
          <w:rFonts w:eastAsiaTheme="minorEastAsia" w:cs="Arial"/>
          <w:lang w:val="en-GB"/>
        </w:rPr>
        <w:t>Be</w:t>
      </w:r>
      <w:r w:rsidRPr="00743AD2">
        <w:rPr>
          <w:rFonts w:ascii="Microsoft Himalaya" w:eastAsiaTheme="minorEastAsia" w:hAnsi="Microsoft Himalaya" w:cs="Arial"/>
          <w:spacing w:val="-20"/>
          <w:w w:val="1"/>
          <w:sz w:val="5"/>
          <w:lang w:val="en-GB"/>
        </w:rPr>
        <w:t>l</w:t>
      </w:r>
      <w:r>
        <w:rPr>
          <w:rFonts w:eastAsiaTheme="minorEastAsia" w:cs="Arial"/>
          <w:lang w:val="en-GB"/>
        </w:rPr>
        <w:t xml:space="preserve">rat 1 </w:t>
      </w:r>
      <w:proofErr w:type="spellStart"/>
      <w:r>
        <w:rPr>
          <w:rFonts w:eastAsiaTheme="minorEastAsia" w:cs="Arial"/>
          <w:lang w:val="en-GB"/>
        </w:rPr>
        <w:t>table</w:t>
      </w:r>
      <w:r w:rsidRPr="00743AD2">
        <w:rPr>
          <w:rFonts w:ascii="Microsoft Himalaya" w:eastAsiaTheme="minorEastAsia" w:hAnsi="Microsoft Himalaya" w:cs="Arial"/>
          <w:spacing w:val="-20"/>
          <w:w w:val="1"/>
          <w:sz w:val="5"/>
          <w:lang w:val="en-GB"/>
        </w:rPr>
        <w:t>l</w:t>
      </w:r>
      <w:r>
        <w:rPr>
          <w:rFonts w:eastAsiaTheme="minorEastAsia" w:cs="Arial"/>
          <w:lang w:val="en-GB"/>
        </w:rPr>
        <w:t>t</w:t>
      </w:r>
      <w:proofErr w:type="spellEnd"/>
      <w:r>
        <w:rPr>
          <w:rFonts w:eastAsiaTheme="minorEastAsia" w:cs="Arial"/>
          <w:lang w:val="en-GB"/>
        </w:rPr>
        <w:t xml:space="preserve"> =</w:t>
      </w:r>
      <m:oMath>
        <m:f>
          <m:fPr>
            <m:ctrlPr>
              <w:rPr>
                <w:rFonts w:ascii="Cambria Math" w:eastAsiaTheme="minorEastAsia" w:hAnsi="Cambria Math" w:cs="Arial"/>
                <w:i/>
                <w:lang w:val="en-GB"/>
              </w:rPr>
            </m:ctrlPr>
          </m:fPr>
          <m:num>
            <m:r>
              <w:rPr>
                <w:rFonts w:ascii="Cambria Math" w:hAnsi="Cambria Math" w:cs="Arial"/>
                <w:lang w:val="en-GB"/>
              </w:rPr>
              <m:t xml:space="preserve">4,252 </m:t>
            </m:r>
          </m:num>
          <m:den>
            <m:r>
              <w:rPr>
                <w:rFonts w:ascii="Cambria Math" w:hAnsi="Cambria Math" w:cs="Arial"/>
                <w:lang w:val="en-GB"/>
              </w:rPr>
              <m:t>20</m:t>
            </m:r>
          </m:den>
        </m:f>
        <m:r>
          <w:rPr>
            <w:rFonts w:ascii="Cambria Math" w:eastAsiaTheme="minorEastAsia" w:hAnsi="Cambria Math" w:cs="Arial"/>
            <w:lang w:val="en-GB"/>
          </w:rPr>
          <m:t>=0,2126 gr</m:t>
        </m:r>
      </m:oMath>
      <w:r>
        <w:rPr>
          <w:rFonts w:eastAsiaTheme="minorEastAsia" w:cs="Arial"/>
          <w:lang w:val="en-GB"/>
        </w:rPr>
        <w:t xml:space="preserve"> </w:t>
      </w:r>
    </w:p>
    <w:p w14:paraId="1A3B9B91" w14:textId="77777777" w:rsidR="008C1109" w:rsidRPr="00D917D9" w:rsidRDefault="008C1109" w:rsidP="008C1109">
      <w:pPr>
        <w:tabs>
          <w:tab w:val="left" w:pos="5040"/>
        </w:tabs>
        <w:spacing w:after="120" w:line="360" w:lineRule="auto"/>
        <w:jc w:val="both"/>
        <w:rPr>
          <w:rFonts w:eastAsiaTheme="minorEastAsia" w:cs="Arial"/>
          <w:lang w:val="en-GB"/>
        </w:rPr>
      </w:pPr>
      <w:r>
        <w:rPr>
          <w:rFonts w:eastAsiaTheme="minorEastAsia" w:cs="Arial"/>
          <w:lang w:val="en-GB"/>
        </w:rPr>
        <w:t xml:space="preserve">Jadi, </w:t>
      </w:r>
      <w:proofErr w:type="spellStart"/>
      <w:r>
        <w:rPr>
          <w:rFonts w:eastAsiaTheme="minorEastAsia" w:cs="Arial"/>
          <w:lang w:val="en-GB"/>
        </w:rPr>
        <w:t>glibenklamid</w:t>
      </w:r>
      <w:proofErr w:type="spellEnd"/>
      <w:r>
        <w:rPr>
          <w:rFonts w:eastAsiaTheme="minorEastAsia" w:cs="Arial"/>
          <w:lang w:val="en-GB"/>
        </w:rPr>
        <w:t xml:space="preserve"> yang </w:t>
      </w:r>
      <w:proofErr w:type="spellStart"/>
      <w:r>
        <w:rPr>
          <w:rFonts w:eastAsiaTheme="minorEastAsia" w:cs="Arial"/>
          <w:lang w:val="en-GB"/>
        </w:rPr>
        <w:t>digunakan</w:t>
      </w:r>
      <w:proofErr w:type="spellEnd"/>
      <w:r>
        <w:rPr>
          <w:rFonts w:eastAsiaTheme="minorEastAsia" w:cs="Arial"/>
          <w:lang w:val="en-GB"/>
        </w:rPr>
        <w:t xml:space="preserve"> </w:t>
      </w:r>
      <w:proofErr w:type="spellStart"/>
      <w:r>
        <w:rPr>
          <w:rFonts w:eastAsiaTheme="minorEastAsia" w:cs="Arial"/>
          <w:lang w:val="en-GB"/>
        </w:rPr>
        <w:t>adalah</w:t>
      </w:r>
      <w:proofErr w:type="spellEnd"/>
      <w:r>
        <w:rPr>
          <w:rFonts w:eastAsiaTheme="minorEastAsia" w:cs="Arial"/>
          <w:lang w:val="en-GB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Arial"/>
                <w:i/>
                <w:lang w:val="en-GB"/>
              </w:rPr>
            </m:ctrlPr>
          </m:fPr>
          <m:num>
            <m:r>
              <w:rPr>
                <w:rFonts w:ascii="Cambria Math" w:hAnsi="Cambria Math" w:cs="Arial"/>
                <w:lang w:val="en-GB"/>
              </w:rPr>
              <m:t xml:space="preserve">0,45 mg </m:t>
            </m:r>
          </m:num>
          <m:den>
            <m:r>
              <w:rPr>
                <w:rFonts w:ascii="Cambria Math" w:hAnsi="Cambria Math" w:cs="Arial"/>
                <w:lang w:val="en-GB"/>
              </w:rPr>
              <m:t>5 mg</m:t>
            </m:r>
          </m:den>
        </m:f>
        <m:r>
          <w:rPr>
            <w:rFonts w:ascii="Cambria Math" w:eastAsiaTheme="minorEastAsia" w:hAnsi="Cambria Math" w:cs="Arial"/>
            <w:lang w:val="en-GB"/>
          </w:rPr>
          <m:t>×0,2126 gr=0,019 gr</m:t>
        </m:r>
      </m:oMath>
    </w:p>
    <w:p w14:paraId="7BCBB8A7" w14:textId="77777777" w:rsidR="008C1109" w:rsidRDefault="008C1109" w:rsidP="008C1109">
      <w:pPr>
        <w:tabs>
          <w:tab w:val="left" w:pos="5040"/>
        </w:tabs>
        <w:spacing w:after="0" w:line="360" w:lineRule="auto"/>
        <w:jc w:val="both"/>
        <w:rPr>
          <w:rFonts w:eastAsiaTheme="minorEastAsia" w:cs="Arial"/>
          <w:lang w:val="en-GB"/>
        </w:rPr>
      </w:pPr>
      <w:proofErr w:type="spellStart"/>
      <w:r>
        <w:rPr>
          <w:rFonts w:eastAsiaTheme="minorEastAsia" w:cs="Arial"/>
          <w:lang w:val="en-GB"/>
        </w:rPr>
        <w:t>Tambahkan</w:t>
      </w:r>
      <w:proofErr w:type="spellEnd"/>
      <w:r>
        <w:rPr>
          <w:rFonts w:eastAsiaTheme="minorEastAsia" w:cs="Arial"/>
          <w:lang w:val="en-GB"/>
        </w:rPr>
        <w:t xml:space="preserve"> </w:t>
      </w:r>
      <w:proofErr w:type="spellStart"/>
      <w:r>
        <w:rPr>
          <w:rFonts w:eastAsiaTheme="minorEastAsia" w:cs="Arial"/>
          <w:lang w:val="en-GB"/>
        </w:rPr>
        <w:t>sebanyak</w:t>
      </w:r>
      <w:proofErr w:type="spellEnd"/>
      <w:r>
        <w:rPr>
          <w:rFonts w:eastAsiaTheme="minorEastAsia" w:cs="Arial"/>
          <w:lang w:val="en-GB"/>
        </w:rPr>
        <w:t xml:space="preserve"> 10 ml </w:t>
      </w:r>
      <w:proofErr w:type="spellStart"/>
      <w:r>
        <w:rPr>
          <w:rFonts w:eastAsiaTheme="minorEastAsia" w:cs="Arial"/>
          <w:lang w:val="en-GB"/>
        </w:rPr>
        <w:t>su</w:t>
      </w:r>
      <w:r w:rsidRPr="0067227B">
        <w:rPr>
          <w:rFonts w:ascii="Microsoft Himalaya" w:eastAsiaTheme="minorEastAsia" w:hAnsi="Microsoft Himalaya" w:cs="Arial"/>
          <w:spacing w:val="-20"/>
          <w:w w:val="1"/>
          <w:sz w:val="5"/>
          <w:lang w:val="en-GB"/>
        </w:rPr>
        <w:t>l</w:t>
      </w:r>
      <w:r w:rsidRPr="00743AD2">
        <w:rPr>
          <w:rFonts w:ascii="Microsoft Himalaya" w:eastAsiaTheme="minorEastAsia" w:hAnsi="Microsoft Himalaya" w:cs="Arial"/>
          <w:spacing w:val="-20"/>
          <w:w w:val="1"/>
          <w:sz w:val="5"/>
          <w:lang w:val="en-GB"/>
        </w:rPr>
        <w:t>l</w:t>
      </w:r>
      <w:r>
        <w:rPr>
          <w:rFonts w:eastAsiaTheme="minorEastAsia" w:cs="Arial"/>
          <w:lang w:val="en-GB"/>
        </w:rPr>
        <w:t>spe</w:t>
      </w:r>
      <w:r w:rsidRPr="00743AD2">
        <w:rPr>
          <w:rFonts w:ascii="Microsoft Himalaya" w:eastAsiaTheme="minorEastAsia" w:hAnsi="Microsoft Himalaya" w:cs="Arial"/>
          <w:spacing w:val="-20"/>
          <w:w w:val="1"/>
          <w:sz w:val="5"/>
          <w:lang w:val="en-GB"/>
        </w:rPr>
        <w:t>l</w:t>
      </w:r>
      <w:r>
        <w:rPr>
          <w:rFonts w:eastAsiaTheme="minorEastAsia" w:cs="Arial"/>
          <w:lang w:val="en-GB"/>
        </w:rPr>
        <w:t>nsi</w:t>
      </w:r>
      <w:proofErr w:type="spellEnd"/>
      <w:r>
        <w:rPr>
          <w:rFonts w:eastAsiaTheme="minorEastAsia" w:cs="Arial"/>
          <w:lang w:val="en-GB"/>
        </w:rPr>
        <w:t xml:space="preserve"> CMC 1%.</w:t>
      </w:r>
    </w:p>
    <w:p w14:paraId="5177DA99" w14:textId="77777777" w:rsidR="008C1109" w:rsidRPr="00FE61BD" w:rsidRDefault="008C1109" w:rsidP="008C1109">
      <w:pPr>
        <w:pStyle w:val="subsub6"/>
        <w:tabs>
          <w:tab w:val="clear" w:pos="1134"/>
          <w:tab w:val="left" w:pos="567"/>
          <w:tab w:val="left" w:pos="1418"/>
        </w:tabs>
        <w:ind w:left="993" w:hanging="993"/>
      </w:pPr>
      <w:r>
        <w:rPr>
          <w:lang w:val="en-US"/>
        </w:rPr>
        <w:t xml:space="preserve"> </w:t>
      </w:r>
      <w:bookmarkStart w:id="37" w:name="_Toc171952694"/>
      <w:r w:rsidRPr="00414992">
        <w:t>Pembuatan Ekstrak</w:t>
      </w:r>
      <w:bookmarkEnd w:id="36"/>
      <w:r>
        <w:t xml:space="preserve"> </w:t>
      </w:r>
      <w:proofErr w:type="spellStart"/>
      <w:r>
        <w:rPr>
          <w:lang w:val="en-US"/>
        </w:rPr>
        <w:t>Rambut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Jagung</w:t>
      </w:r>
      <w:bookmarkEnd w:id="37"/>
      <w:proofErr w:type="spellEnd"/>
    </w:p>
    <w:p w14:paraId="7E0A0A34" w14:textId="77777777" w:rsidR="008C1109" w:rsidRDefault="008C1109" w:rsidP="008C1109">
      <w:pPr>
        <w:pStyle w:val="Default"/>
        <w:spacing w:line="360" w:lineRule="auto"/>
        <w:ind w:firstLine="720"/>
        <w:jc w:val="both"/>
        <w:rPr>
          <w:color w:val="auto"/>
          <w:sz w:val="22"/>
          <w:szCs w:val="22"/>
        </w:rPr>
      </w:pPr>
      <w:proofErr w:type="spellStart"/>
      <w:r w:rsidRPr="0071664C">
        <w:rPr>
          <w:color w:val="auto"/>
          <w:sz w:val="22"/>
          <w:szCs w:val="22"/>
        </w:rPr>
        <w:t>Menurut</w:t>
      </w:r>
      <w:proofErr w:type="spellEnd"/>
      <w:r w:rsidRPr="0071664C">
        <w:rPr>
          <w:color w:val="auto"/>
          <w:sz w:val="22"/>
          <w:szCs w:val="22"/>
        </w:rPr>
        <w:t xml:space="preserve"> </w:t>
      </w:r>
      <w:proofErr w:type="spellStart"/>
      <w:r w:rsidRPr="0071664C">
        <w:rPr>
          <w:color w:val="auto"/>
          <w:sz w:val="22"/>
          <w:szCs w:val="22"/>
        </w:rPr>
        <w:t>Farmakope</w:t>
      </w:r>
      <w:proofErr w:type="spellEnd"/>
      <w:r w:rsidRPr="0071664C">
        <w:rPr>
          <w:color w:val="auto"/>
          <w:sz w:val="22"/>
          <w:szCs w:val="22"/>
        </w:rPr>
        <w:t xml:space="preserve"> Herbal </w:t>
      </w:r>
      <w:proofErr w:type="spellStart"/>
      <w:r w:rsidRPr="0071664C">
        <w:rPr>
          <w:color w:val="auto"/>
          <w:sz w:val="22"/>
          <w:szCs w:val="22"/>
        </w:rPr>
        <w:t>Edisi</w:t>
      </w:r>
      <w:proofErr w:type="spellEnd"/>
      <w:r w:rsidRPr="0071664C">
        <w:rPr>
          <w:color w:val="auto"/>
          <w:sz w:val="22"/>
          <w:szCs w:val="22"/>
        </w:rPr>
        <w:t xml:space="preserve"> I </w:t>
      </w:r>
      <w:proofErr w:type="spellStart"/>
      <w:r w:rsidRPr="0071664C">
        <w:rPr>
          <w:color w:val="auto"/>
          <w:sz w:val="22"/>
          <w:szCs w:val="22"/>
        </w:rPr>
        <w:t>Tahun</w:t>
      </w:r>
      <w:proofErr w:type="spellEnd"/>
      <w:r w:rsidRPr="0071664C">
        <w:rPr>
          <w:color w:val="auto"/>
          <w:sz w:val="22"/>
          <w:szCs w:val="22"/>
        </w:rPr>
        <w:t xml:space="preserve"> 2013,</w:t>
      </w:r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pelarut</w:t>
      </w:r>
      <w:proofErr w:type="spellEnd"/>
      <w:r>
        <w:rPr>
          <w:color w:val="auto"/>
          <w:sz w:val="22"/>
          <w:szCs w:val="22"/>
        </w:rPr>
        <w:t xml:space="preserve"> yang </w:t>
      </w:r>
      <w:proofErr w:type="spellStart"/>
      <w:r>
        <w:rPr>
          <w:color w:val="auto"/>
          <w:sz w:val="22"/>
          <w:szCs w:val="22"/>
        </w:rPr>
        <w:t>digunakan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dalam</w:t>
      </w:r>
      <w:proofErr w:type="spellEnd"/>
      <w:r w:rsidRPr="0071664C">
        <w:rPr>
          <w:color w:val="auto"/>
          <w:sz w:val="22"/>
          <w:szCs w:val="22"/>
        </w:rPr>
        <w:t xml:space="preserve"> </w:t>
      </w:r>
      <w:proofErr w:type="spellStart"/>
      <w:r w:rsidRPr="0071664C">
        <w:rPr>
          <w:color w:val="auto"/>
          <w:sz w:val="22"/>
          <w:szCs w:val="22"/>
        </w:rPr>
        <w:t>metode</w:t>
      </w:r>
      <w:proofErr w:type="spellEnd"/>
      <w:r w:rsidRPr="0071664C">
        <w:rPr>
          <w:color w:val="auto"/>
          <w:sz w:val="22"/>
          <w:szCs w:val="22"/>
        </w:rPr>
        <w:t xml:space="preserve"> </w:t>
      </w:r>
      <w:proofErr w:type="spellStart"/>
      <w:r w:rsidRPr="0071664C">
        <w:rPr>
          <w:color w:val="auto"/>
          <w:sz w:val="22"/>
          <w:szCs w:val="22"/>
        </w:rPr>
        <w:t>maserasi</w:t>
      </w:r>
      <w:proofErr w:type="spellEnd"/>
      <w:r w:rsidRPr="0071664C"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adalah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 w:rsidRPr="0071664C">
        <w:rPr>
          <w:color w:val="auto"/>
          <w:sz w:val="22"/>
          <w:szCs w:val="22"/>
        </w:rPr>
        <w:t>pelarut</w:t>
      </w:r>
      <w:proofErr w:type="spellEnd"/>
      <w:r w:rsidRPr="0071664C">
        <w:rPr>
          <w:color w:val="auto"/>
          <w:sz w:val="22"/>
          <w:szCs w:val="22"/>
        </w:rPr>
        <w:t xml:space="preserve"> </w:t>
      </w:r>
      <w:proofErr w:type="spellStart"/>
      <w:r w:rsidRPr="0071664C">
        <w:rPr>
          <w:color w:val="auto"/>
          <w:sz w:val="22"/>
          <w:szCs w:val="22"/>
        </w:rPr>
        <w:t>etanol</w:t>
      </w:r>
      <w:proofErr w:type="spellEnd"/>
      <w:r w:rsidRPr="0071664C">
        <w:rPr>
          <w:color w:val="auto"/>
          <w:sz w:val="22"/>
          <w:szCs w:val="22"/>
        </w:rPr>
        <w:t xml:space="preserve"> 70%. </w:t>
      </w:r>
    </w:p>
    <w:p w14:paraId="623658EF" w14:textId="77777777" w:rsidR="008C1109" w:rsidRDefault="008C1109" w:rsidP="008C1109">
      <w:pPr>
        <w:tabs>
          <w:tab w:val="left" w:pos="5040"/>
        </w:tabs>
        <w:spacing w:after="0" w:line="360" w:lineRule="auto"/>
        <w:jc w:val="both"/>
        <w:rPr>
          <w:rFonts w:eastAsia="Times New Roman" w:cs="Arial"/>
          <w:lang w:val="en-GB"/>
        </w:rPr>
      </w:pPr>
      <w:proofErr w:type="spellStart"/>
      <w:r>
        <w:rPr>
          <w:rFonts w:eastAsia="Times New Roman" w:cs="Arial"/>
          <w:lang w:val="en-GB"/>
        </w:rPr>
        <w:t>Menurut</w:t>
      </w:r>
      <w:proofErr w:type="spellEnd"/>
      <w:r>
        <w:rPr>
          <w:rFonts w:eastAsia="Times New Roman" w:cs="Arial"/>
          <w:lang w:val="en-GB"/>
        </w:rPr>
        <w:t xml:space="preserve"> FI </w:t>
      </w:r>
      <w:proofErr w:type="spellStart"/>
      <w:r>
        <w:rPr>
          <w:rFonts w:eastAsia="Times New Roman" w:cs="Arial"/>
          <w:lang w:val="en-GB"/>
        </w:rPr>
        <w:t>edisi</w:t>
      </w:r>
      <w:proofErr w:type="spellEnd"/>
      <w:r>
        <w:rPr>
          <w:rFonts w:eastAsia="Times New Roman" w:cs="Arial"/>
          <w:lang w:val="en-GB"/>
        </w:rPr>
        <w:t xml:space="preserve"> IV </w:t>
      </w:r>
      <w:proofErr w:type="spellStart"/>
      <w:r>
        <w:rPr>
          <w:rFonts w:eastAsia="Times New Roman" w:cs="Arial"/>
          <w:lang w:val="en-GB"/>
        </w:rPr>
        <w:t>hal</w:t>
      </w:r>
      <w:proofErr w:type="spellEnd"/>
      <w:r>
        <w:rPr>
          <w:rFonts w:eastAsia="Times New Roman" w:cs="Arial"/>
          <w:lang w:val="en-GB"/>
        </w:rPr>
        <w:t xml:space="preserve"> 1154 </w:t>
      </w:r>
      <w:proofErr w:type="spellStart"/>
      <w:r>
        <w:rPr>
          <w:rFonts w:eastAsia="Times New Roman" w:cs="Arial"/>
          <w:lang w:val="en-GB"/>
        </w:rPr>
        <w:t>tertulis</w:t>
      </w:r>
      <w:proofErr w:type="spellEnd"/>
      <w:r>
        <w:rPr>
          <w:rFonts w:eastAsia="Times New Roman" w:cs="Arial"/>
          <w:lang w:val="en-GB"/>
        </w:rPr>
        <w:t xml:space="preserve"> </w:t>
      </w:r>
      <w:proofErr w:type="spellStart"/>
      <w:r>
        <w:rPr>
          <w:rFonts w:eastAsia="Times New Roman" w:cs="Arial"/>
          <w:lang w:val="en-GB"/>
        </w:rPr>
        <w:t>bo</w:t>
      </w:r>
      <w:r w:rsidRPr="006E6313">
        <w:rPr>
          <w:rFonts w:eastAsia="Times New Roman" w:cs="Arial"/>
          <w:lang w:val="en-GB"/>
        </w:rPr>
        <w:t>bot</w:t>
      </w:r>
      <w:proofErr w:type="spellEnd"/>
      <w:r w:rsidRPr="006E6313">
        <w:rPr>
          <w:rFonts w:eastAsia="Times New Roman" w:cs="Arial"/>
          <w:lang w:val="en-GB"/>
        </w:rPr>
        <w:t xml:space="preserve"> </w:t>
      </w:r>
      <w:proofErr w:type="spellStart"/>
      <w:r w:rsidRPr="006E6313">
        <w:rPr>
          <w:rFonts w:eastAsia="Times New Roman" w:cs="Arial"/>
          <w:lang w:val="en-GB"/>
        </w:rPr>
        <w:t>je</w:t>
      </w:r>
      <w:r w:rsidRPr="006E6313">
        <w:rPr>
          <w:rFonts w:ascii="Microsoft Himalaya" w:eastAsia="Times New Roman" w:hAnsi="Microsoft Himalaya" w:cs="Arial"/>
          <w:spacing w:val="-20"/>
          <w:w w:val="1"/>
          <w:sz w:val="5"/>
          <w:lang w:val="en-GB"/>
        </w:rPr>
        <w:t>l</w:t>
      </w:r>
      <w:r>
        <w:rPr>
          <w:rFonts w:eastAsia="Times New Roman" w:cs="Arial"/>
          <w:lang w:val="en-GB"/>
        </w:rPr>
        <w:t>nis</w:t>
      </w:r>
      <w:proofErr w:type="spellEnd"/>
      <w:r>
        <w:rPr>
          <w:rFonts w:eastAsia="Times New Roman" w:cs="Arial"/>
          <w:lang w:val="en-GB"/>
        </w:rPr>
        <w:t xml:space="preserve"> </w:t>
      </w:r>
      <w:proofErr w:type="spellStart"/>
      <w:r>
        <w:rPr>
          <w:rFonts w:eastAsia="Times New Roman" w:cs="Arial"/>
          <w:lang w:val="en-GB"/>
        </w:rPr>
        <w:t>etanol</w:t>
      </w:r>
      <w:proofErr w:type="spellEnd"/>
      <w:r>
        <w:rPr>
          <w:rFonts w:eastAsia="Times New Roman" w:cs="Arial"/>
          <w:lang w:val="en-GB"/>
        </w:rPr>
        <w:t xml:space="preserve"> 70% </w:t>
      </w:r>
      <w:proofErr w:type="spellStart"/>
      <w:r>
        <w:rPr>
          <w:rFonts w:eastAsia="Times New Roman" w:cs="Arial"/>
          <w:lang w:val="en-GB"/>
        </w:rPr>
        <w:t>adalah</w:t>
      </w:r>
      <w:proofErr w:type="spellEnd"/>
      <w:r w:rsidRPr="006E6313">
        <w:rPr>
          <w:rFonts w:eastAsia="Times New Roman" w:cs="Arial"/>
          <w:lang w:val="en-GB"/>
        </w:rPr>
        <w:t xml:space="preserve"> 0,884 </w:t>
      </w:r>
    </w:p>
    <w:p w14:paraId="59FEC654" w14:textId="77777777" w:rsidR="008C1109" w:rsidRDefault="008C1109" w:rsidP="008C1109">
      <w:pPr>
        <w:tabs>
          <w:tab w:val="left" w:pos="5040"/>
        </w:tabs>
        <w:spacing w:after="0" w:line="360" w:lineRule="auto"/>
        <w:jc w:val="both"/>
        <w:rPr>
          <w:rFonts w:eastAsia="Times New Roman" w:cs="Arial"/>
          <w:lang w:val="en-GB"/>
        </w:rPr>
      </w:pPr>
      <w:r>
        <w:rPr>
          <w:rFonts w:eastAsia="Times New Roman" w:cs="Arial"/>
          <w:lang w:val="en-GB"/>
        </w:rPr>
        <w:t xml:space="preserve">Timbang </w:t>
      </w:r>
      <w:proofErr w:type="spellStart"/>
      <w:r>
        <w:rPr>
          <w:rFonts w:eastAsia="Times New Roman" w:cs="Arial"/>
          <w:lang w:val="en-GB"/>
        </w:rPr>
        <w:t>serbuk</w:t>
      </w:r>
      <w:proofErr w:type="spellEnd"/>
      <w:r>
        <w:rPr>
          <w:rFonts w:eastAsia="Times New Roman" w:cs="Arial"/>
          <w:lang w:val="en-GB"/>
        </w:rPr>
        <w:t xml:space="preserve"> </w:t>
      </w:r>
      <w:proofErr w:type="spellStart"/>
      <w:r>
        <w:rPr>
          <w:rFonts w:eastAsia="Times New Roman" w:cs="Arial"/>
          <w:lang w:val="en-GB"/>
        </w:rPr>
        <w:t>simplisia</w:t>
      </w:r>
      <w:proofErr w:type="spellEnd"/>
      <w:r>
        <w:rPr>
          <w:rFonts w:eastAsia="Times New Roman" w:cs="Arial"/>
          <w:lang w:val="en-GB"/>
        </w:rPr>
        <w:t xml:space="preserve"> </w:t>
      </w:r>
      <w:proofErr w:type="spellStart"/>
      <w:r>
        <w:rPr>
          <w:rFonts w:eastAsia="Times New Roman" w:cs="Arial"/>
          <w:lang w:val="en-GB"/>
        </w:rPr>
        <w:t>sebanyak</w:t>
      </w:r>
      <w:proofErr w:type="spellEnd"/>
      <w:r w:rsidRPr="006E6313">
        <w:rPr>
          <w:rFonts w:eastAsia="Times New Roman" w:cs="Arial"/>
          <w:lang w:val="en-GB"/>
        </w:rPr>
        <w:t xml:space="preserve"> 10 </w:t>
      </w:r>
      <w:proofErr w:type="spellStart"/>
      <w:r w:rsidRPr="006E6313">
        <w:rPr>
          <w:rFonts w:eastAsia="Times New Roman" w:cs="Arial"/>
          <w:lang w:val="en-GB"/>
        </w:rPr>
        <w:t>bagian</w:t>
      </w:r>
      <w:proofErr w:type="spellEnd"/>
      <w:r w:rsidRPr="006E6313">
        <w:rPr>
          <w:rFonts w:eastAsia="Times New Roman" w:cs="Arial"/>
          <w:lang w:val="en-GB"/>
        </w:rPr>
        <w:t xml:space="preserve"> </w:t>
      </w:r>
      <w:proofErr w:type="spellStart"/>
      <w:r w:rsidRPr="006E6313">
        <w:rPr>
          <w:rFonts w:eastAsia="Times New Roman" w:cs="Arial"/>
          <w:lang w:val="en-GB"/>
        </w:rPr>
        <w:t>be</w:t>
      </w:r>
      <w:r w:rsidRPr="006E6313">
        <w:rPr>
          <w:rFonts w:ascii="Microsoft Himalaya" w:eastAsia="Times New Roman" w:hAnsi="Microsoft Himalaya" w:cs="Arial"/>
          <w:spacing w:val="-20"/>
          <w:w w:val="1"/>
          <w:sz w:val="5"/>
          <w:lang w:val="en-GB"/>
        </w:rPr>
        <w:t>l</w:t>
      </w:r>
      <w:r w:rsidRPr="006E6313">
        <w:rPr>
          <w:rFonts w:eastAsia="Times New Roman" w:cs="Arial"/>
          <w:lang w:val="en-GB"/>
        </w:rPr>
        <w:t>rat</w:t>
      </w:r>
      <w:proofErr w:type="spellEnd"/>
      <w:r>
        <w:rPr>
          <w:rFonts w:eastAsia="Times New Roman" w:cs="Arial"/>
          <w:lang w:val="en-GB"/>
        </w:rPr>
        <w:t xml:space="preserve"> </w:t>
      </w:r>
      <w:proofErr w:type="spellStart"/>
      <w:r>
        <w:rPr>
          <w:rFonts w:eastAsia="Times New Roman" w:cs="Arial"/>
          <w:lang w:val="en-GB"/>
        </w:rPr>
        <w:t>adalah</w:t>
      </w:r>
      <w:proofErr w:type="spellEnd"/>
      <w:r w:rsidRPr="006E6313">
        <w:rPr>
          <w:rFonts w:eastAsia="Times New Roman" w:cs="Arial"/>
          <w:lang w:val="en-GB"/>
        </w:rPr>
        <w:t xml:space="preserve"> 200 gr. </w:t>
      </w:r>
    </w:p>
    <w:p w14:paraId="1E0B67DF" w14:textId="77777777" w:rsidR="008C1109" w:rsidRDefault="008C1109" w:rsidP="008C1109">
      <w:pPr>
        <w:tabs>
          <w:tab w:val="left" w:pos="5040"/>
        </w:tabs>
        <w:spacing w:after="0" w:line="360" w:lineRule="auto"/>
        <w:jc w:val="both"/>
        <w:rPr>
          <w:rFonts w:eastAsia="Times New Roman" w:cs="Arial"/>
          <w:lang w:val="en-GB"/>
        </w:rPr>
      </w:pPr>
    </w:p>
    <w:p w14:paraId="369CAA4F" w14:textId="77777777" w:rsidR="008C1109" w:rsidRDefault="008C1109" w:rsidP="008C1109">
      <w:pPr>
        <w:tabs>
          <w:tab w:val="left" w:pos="5040"/>
        </w:tabs>
        <w:spacing w:after="0" w:line="360" w:lineRule="auto"/>
        <w:jc w:val="both"/>
        <w:rPr>
          <w:rFonts w:eastAsia="Times New Roman" w:cs="Arial"/>
          <w:lang w:val="en-GB"/>
        </w:rPr>
      </w:pPr>
    </w:p>
    <w:p w14:paraId="333E5970" w14:textId="77777777" w:rsidR="008C1109" w:rsidRPr="006E6313" w:rsidRDefault="008C1109" w:rsidP="008C1109">
      <w:pPr>
        <w:tabs>
          <w:tab w:val="left" w:pos="5040"/>
        </w:tabs>
        <w:spacing w:after="0" w:line="360" w:lineRule="auto"/>
        <w:jc w:val="both"/>
        <w:rPr>
          <w:rFonts w:eastAsia="Times New Roman" w:cs="Arial"/>
          <w:lang w:val="en-GB"/>
        </w:rPr>
      </w:pPr>
      <w:r w:rsidRPr="006E6313">
        <w:rPr>
          <w:rFonts w:eastAsia="Times New Roman" w:cs="Arial"/>
          <w:lang w:val="en-GB"/>
        </w:rPr>
        <w:t>Be</w:t>
      </w:r>
      <w:r w:rsidRPr="006E6313">
        <w:rPr>
          <w:rFonts w:ascii="Microsoft Himalaya" w:eastAsia="Times New Roman" w:hAnsi="Microsoft Himalaya" w:cs="Arial"/>
          <w:spacing w:val="-20"/>
          <w:w w:val="1"/>
          <w:sz w:val="5"/>
          <w:lang w:val="en-GB"/>
        </w:rPr>
        <w:t>l</w:t>
      </w:r>
      <w:r w:rsidRPr="006E6313">
        <w:rPr>
          <w:rFonts w:eastAsia="Times New Roman" w:cs="Arial"/>
          <w:lang w:val="en-GB"/>
        </w:rPr>
        <w:t xml:space="preserve">rat </w:t>
      </w:r>
      <w:proofErr w:type="spellStart"/>
      <w:r w:rsidRPr="006E6313">
        <w:rPr>
          <w:rFonts w:eastAsia="Times New Roman" w:cs="Arial"/>
          <w:lang w:val="en-GB"/>
        </w:rPr>
        <w:t>u</w:t>
      </w:r>
      <w:r w:rsidRPr="006E6313">
        <w:rPr>
          <w:rFonts w:ascii="Microsoft Himalaya" w:eastAsia="Times New Roman" w:hAnsi="Microsoft Himalaya" w:cs="Arial"/>
          <w:spacing w:val="-20"/>
          <w:w w:val="1"/>
          <w:sz w:val="5"/>
          <w:lang w:val="en-GB"/>
        </w:rPr>
        <w:t>ll</w:t>
      </w:r>
      <w:r w:rsidRPr="006E6313">
        <w:rPr>
          <w:rFonts w:eastAsia="Times New Roman" w:cs="Arial"/>
          <w:lang w:val="en-GB"/>
        </w:rPr>
        <w:t>ntu</w:t>
      </w:r>
      <w:r w:rsidRPr="006E6313">
        <w:rPr>
          <w:rFonts w:ascii="Microsoft Himalaya" w:eastAsia="Times New Roman" w:hAnsi="Microsoft Himalaya" w:cs="Arial"/>
          <w:spacing w:val="-20"/>
          <w:w w:val="1"/>
          <w:sz w:val="5"/>
          <w:lang w:val="en-GB"/>
        </w:rPr>
        <w:t>ll</w:t>
      </w:r>
      <w:r w:rsidRPr="006E6313">
        <w:rPr>
          <w:rFonts w:eastAsia="Times New Roman" w:cs="Arial"/>
          <w:lang w:val="en-GB"/>
        </w:rPr>
        <w:t>k</w:t>
      </w:r>
      <w:proofErr w:type="spellEnd"/>
      <w:r w:rsidRPr="006E6313">
        <w:rPr>
          <w:rFonts w:eastAsia="Times New Roman" w:cs="Arial"/>
          <w:lang w:val="en-GB"/>
        </w:rPr>
        <w:t xml:space="preserve"> 100 </w:t>
      </w:r>
      <w:proofErr w:type="spellStart"/>
      <w:r w:rsidRPr="006E6313">
        <w:rPr>
          <w:rFonts w:eastAsia="Times New Roman" w:cs="Arial"/>
          <w:lang w:val="en-GB"/>
        </w:rPr>
        <w:t>bagian</w:t>
      </w:r>
      <w:proofErr w:type="spellEnd"/>
      <w:r w:rsidRPr="006E6313">
        <w:rPr>
          <w:rFonts w:eastAsia="Times New Roman" w:cs="Arial"/>
          <w:lang w:val="en-GB"/>
        </w:rPr>
        <w:t xml:space="preserve"> </w:t>
      </w:r>
      <w:proofErr w:type="spellStart"/>
      <w:r w:rsidRPr="006E6313">
        <w:rPr>
          <w:rFonts w:eastAsia="Times New Roman" w:cs="Arial"/>
          <w:lang w:val="en-GB"/>
        </w:rPr>
        <w:t>simplisia</w:t>
      </w:r>
      <w:proofErr w:type="spellEnd"/>
      <w:r w:rsidRPr="006E6313">
        <w:rPr>
          <w:rFonts w:eastAsia="Times New Roman" w:cs="Arial"/>
          <w:lang w:val="en-GB"/>
        </w:rPr>
        <w:t xml:space="preserve"> </w:t>
      </w:r>
      <w:proofErr w:type="spellStart"/>
      <w:r w:rsidRPr="006E6313">
        <w:rPr>
          <w:rFonts w:eastAsia="Times New Roman" w:cs="Arial"/>
          <w:lang w:val="en-GB"/>
        </w:rPr>
        <w:t>adalah</w:t>
      </w:r>
      <w:proofErr w:type="spellEnd"/>
      <w:r w:rsidRPr="006E6313">
        <w:rPr>
          <w:rFonts w:eastAsia="Times New Roman" w:cs="Arial"/>
          <w:lang w:val="en-GB"/>
        </w:rPr>
        <w:t>:</w:t>
      </w:r>
    </w:p>
    <w:p w14:paraId="79F9F520" w14:textId="77777777" w:rsidR="008C1109" w:rsidRPr="006E6313" w:rsidRDefault="008C1109" w:rsidP="008C1109">
      <w:pPr>
        <w:tabs>
          <w:tab w:val="left" w:pos="5040"/>
        </w:tabs>
        <w:spacing w:after="0" w:line="360" w:lineRule="auto"/>
        <w:jc w:val="both"/>
        <w:rPr>
          <w:rFonts w:eastAsia="Times New Roman" w:cs="Arial"/>
          <w:lang w:val="en-GB"/>
        </w:rPr>
      </w:pPr>
      <m:oMath>
        <m:r>
          <w:rPr>
            <w:rFonts w:ascii="Cambria Math" w:eastAsia="Times New Roman" w:hAnsi="Cambria Math" w:cs="Arial"/>
            <w:lang w:val="en-GB"/>
          </w:rPr>
          <m:t>V=</m:t>
        </m:r>
        <m:f>
          <m:fPr>
            <m:ctrlPr>
              <w:rPr>
                <w:rFonts w:ascii="Cambria Math" w:eastAsia="Times New Roman" w:hAnsi="Cambria Math" w:cs="Arial"/>
                <w:i/>
                <w:lang w:val="en-GB"/>
              </w:rPr>
            </m:ctrlPr>
          </m:fPr>
          <m:num>
            <m:r>
              <w:rPr>
                <w:rFonts w:ascii="Cambria Math" w:eastAsia="Calibri" w:hAnsi="Cambria Math" w:cs="Arial"/>
                <w:lang w:val="en-GB"/>
              </w:rPr>
              <m:t>100</m:t>
            </m:r>
          </m:num>
          <m:den>
            <m:r>
              <w:rPr>
                <w:rFonts w:ascii="Cambria Math" w:eastAsia="Calibri" w:hAnsi="Cambria Math" w:cs="Arial"/>
                <w:lang w:val="en-GB"/>
              </w:rPr>
              <m:t xml:space="preserve">10 </m:t>
            </m:r>
          </m:den>
        </m:f>
        <m:r>
          <w:rPr>
            <w:rFonts w:ascii="Cambria Math" w:eastAsia="Times New Roman" w:hAnsi="Cambria Math" w:cs="Arial"/>
            <w:lang w:val="en-GB"/>
          </w:rPr>
          <m:t xml:space="preserve"> x 200 gr=2.000 gr</m:t>
        </m:r>
      </m:oMath>
      <w:r w:rsidRPr="006E6313">
        <w:rPr>
          <w:rFonts w:eastAsia="Times New Roman" w:cs="Arial"/>
          <w:lang w:val="en-GB"/>
        </w:rPr>
        <w:t xml:space="preserve"> </w:t>
      </w:r>
    </w:p>
    <w:p w14:paraId="053DCBDB" w14:textId="77777777" w:rsidR="008C1109" w:rsidRPr="006E6313" w:rsidRDefault="008C1109" w:rsidP="008C1109">
      <w:pPr>
        <w:tabs>
          <w:tab w:val="left" w:pos="5040"/>
        </w:tabs>
        <w:spacing w:after="0" w:line="360" w:lineRule="auto"/>
        <w:jc w:val="both"/>
        <w:rPr>
          <w:rFonts w:eastAsia="Times New Roman" w:cs="Arial"/>
          <w:lang w:val="en-GB"/>
        </w:rPr>
      </w:pPr>
      <w:r>
        <w:rPr>
          <w:rFonts w:eastAsia="Times New Roman" w:cs="Arial"/>
          <w:lang w:val="en-GB"/>
        </w:rPr>
        <w:lastRenderedPageBreak/>
        <w:t xml:space="preserve">Maka, </w:t>
      </w:r>
      <w:proofErr w:type="spellStart"/>
      <w:r>
        <w:rPr>
          <w:rFonts w:eastAsia="Times New Roman" w:cs="Arial"/>
          <w:lang w:val="en-GB"/>
        </w:rPr>
        <w:t>etanol</w:t>
      </w:r>
      <w:proofErr w:type="spellEnd"/>
      <w:r>
        <w:rPr>
          <w:rFonts w:eastAsia="Times New Roman" w:cs="Arial"/>
          <w:lang w:val="en-GB"/>
        </w:rPr>
        <w:t xml:space="preserve"> 70%</w:t>
      </w:r>
      <w:r w:rsidRPr="006E6313">
        <w:rPr>
          <w:rFonts w:eastAsia="Times New Roman" w:cs="Arial"/>
          <w:lang w:val="en-GB"/>
        </w:rPr>
        <w:t xml:space="preserve"> yang </w:t>
      </w:r>
      <w:proofErr w:type="spellStart"/>
      <w:r w:rsidRPr="006E6313">
        <w:rPr>
          <w:rFonts w:eastAsia="Times New Roman" w:cs="Arial"/>
          <w:lang w:val="en-GB"/>
        </w:rPr>
        <w:t>digu</w:t>
      </w:r>
      <w:r w:rsidRPr="006E6313">
        <w:rPr>
          <w:rFonts w:ascii="Microsoft Himalaya" w:eastAsia="Times New Roman" w:hAnsi="Microsoft Himalaya" w:cs="Arial"/>
          <w:spacing w:val="-20"/>
          <w:w w:val="1"/>
          <w:sz w:val="5"/>
          <w:lang w:val="en-GB"/>
        </w:rPr>
        <w:t>ll</w:t>
      </w:r>
      <w:r w:rsidRPr="006E6313">
        <w:rPr>
          <w:rFonts w:eastAsia="Times New Roman" w:cs="Arial"/>
          <w:lang w:val="en-GB"/>
        </w:rPr>
        <w:t>nakan</w:t>
      </w:r>
      <w:proofErr w:type="spellEnd"/>
      <w:r w:rsidRPr="006E6313">
        <w:rPr>
          <w:rFonts w:eastAsia="Times New Roman" w:cs="Arial"/>
          <w:lang w:val="en-GB"/>
        </w:rPr>
        <w:t xml:space="preserve"> </w:t>
      </w:r>
      <w:proofErr w:type="spellStart"/>
      <w:r w:rsidRPr="006E6313">
        <w:rPr>
          <w:rFonts w:eastAsia="Times New Roman" w:cs="Arial"/>
          <w:lang w:val="en-GB"/>
        </w:rPr>
        <w:t>u</w:t>
      </w:r>
      <w:r w:rsidRPr="006E6313">
        <w:rPr>
          <w:rFonts w:ascii="Microsoft Himalaya" w:eastAsia="Times New Roman" w:hAnsi="Microsoft Himalaya" w:cs="Arial"/>
          <w:spacing w:val="-20"/>
          <w:w w:val="1"/>
          <w:sz w:val="5"/>
          <w:lang w:val="en-GB"/>
        </w:rPr>
        <w:t>ll</w:t>
      </w:r>
      <w:r w:rsidRPr="006E6313">
        <w:rPr>
          <w:rFonts w:eastAsia="Times New Roman" w:cs="Arial"/>
          <w:lang w:val="en-GB"/>
        </w:rPr>
        <w:t>ntu</w:t>
      </w:r>
      <w:r w:rsidRPr="006E6313">
        <w:rPr>
          <w:rFonts w:ascii="Microsoft Himalaya" w:eastAsia="Times New Roman" w:hAnsi="Microsoft Himalaya" w:cs="Arial"/>
          <w:spacing w:val="-20"/>
          <w:w w:val="1"/>
          <w:sz w:val="5"/>
          <w:lang w:val="en-GB"/>
        </w:rPr>
        <w:t>ll</w:t>
      </w:r>
      <w:r w:rsidRPr="006E6313">
        <w:rPr>
          <w:rFonts w:eastAsia="Times New Roman" w:cs="Arial"/>
          <w:lang w:val="en-GB"/>
        </w:rPr>
        <w:t>k</w:t>
      </w:r>
      <w:proofErr w:type="spellEnd"/>
      <w:r w:rsidRPr="006E6313">
        <w:rPr>
          <w:rFonts w:eastAsia="Times New Roman" w:cs="Arial"/>
          <w:lang w:val="en-GB"/>
        </w:rPr>
        <w:t xml:space="preserve"> 100 </w:t>
      </w:r>
      <w:proofErr w:type="spellStart"/>
      <w:r w:rsidRPr="006E6313">
        <w:rPr>
          <w:rFonts w:eastAsia="Times New Roman" w:cs="Arial"/>
          <w:lang w:val="en-GB"/>
        </w:rPr>
        <w:t>bagian</w:t>
      </w:r>
      <w:proofErr w:type="spellEnd"/>
      <w:r w:rsidRPr="006E6313">
        <w:rPr>
          <w:rFonts w:eastAsia="Times New Roman" w:cs="Arial"/>
          <w:lang w:val="en-GB"/>
        </w:rPr>
        <w:t xml:space="preserve"> </w:t>
      </w:r>
      <w:proofErr w:type="spellStart"/>
      <w:r w:rsidRPr="006E6313">
        <w:rPr>
          <w:rFonts w:eastAsia="Times New Roman" w:cs="Arial"/>
          <w:lang w:val="en-GB"/>
        </w:rPr>
        <w:t>simplisia</w:t>
      </w:r>
      <w:proofErr w:type="spellEnd"/>
      <w:r w:rsidRPr="006E6313">
        <w:rPr>
          <w:rFonts w:eastAsia="Times New Roman" w:cs="Arial"/>
          <w:lang w:val="en-GB"/>
        </w:rPr>
        <w:t xml:space="preserve"> </w:t>
      </w:r>
      <w:proofErr w:type="spellStart"/>
      <w:r w:rsidRPr="006E6313">
        <w:rPr>
          <w:rFonts w:eastAsia="Times New Roman" w:cs="Arial"/>
          <w:lang w:val="en-GB"/>
        </w:rPr>
        <w:t>adalah</w:t>
      </w:r>
      <w:proofErr w:type="spellEnd"/>
      <w:r w:rsidRPr="006E6313">
        <w:rPr>
          <w:rFonts w:eastAsia="Times New Roman" w:cs="Arial"/>
          <w:lang w:val="en-GB"/>
        </w:rPr>
        <w:t>:</w:t>
      </w:r>
    </w:p>
    <w:p w14:paraId="2EC25485" w14:textId="77777777" w:rsidR="008C1109" w:rsidRPr="006E6313" w:rsidRDefault="008C1109" w:rsidP="008C1109">
      <w:pPr>
        <w:tabs>
          <w:tab w:val="left" w:pos="5040"/>
        </w:tabs>
        <w:spacing w:after="0" w:line="360" w:lineRule="auto"/>
        <w:jc w:val="both"/>
        <w:rPr>
          <w:rFonts w:eastAsia="Times New Roman" w:cs="Arial"/>
          <w:lang w:val="en-GB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Arial"/>
              <w:lang w:val="en-GB"/>
            </w:rPr>
            <m:t xml:space="preserve">V= </m:t>
          </m:r>
          <m:f>
            <m:fPr>
              <m:ctrlPr>
                <w:rPr>
                  <w:rFonts w:ascii="Cambria Math" w:eastAsia="Times New Roman" w:hAnsi="Cambria Math" w:cs="Arial"/>
                  <w:i/>
                  <w:lang w:val="en-GB"/>
                </w:rPr>
              </m:ctrlPr>
            </m:fPr>
            <m:num>
              <m:r>
                <w:rPr>
                  <w:rFonts w:ascii="Cambria Math" w:eastAsia="Calibri" w:hAnsi="Cambria Math" w:cs="Arial"/>
                  <w:lang w:val="en-GB"/>
                </w:rPr>
                <m:t>M</m:t>
              </m:r>
            </m:num>
            <m:den>
              <m:r>
                <w:rPr>
                  <w:rFonts w:ascii="Cambria Math" w:eastAsia="Calibri" w:hAnsi="Cambria Math" w:cs="Arial"/>
                  <w:lang w:val="en-GB"/>
                </w:rPr>
                <m:t>BJ</m:t>
              </m:r>
            </m:den>
          </m:f>
          <m:r>
            <w:rPr>
              <w:rFonts w:ascii="Cambria Math" w:eastAsia="Times New Roman" w:hAnsi="Cambria Math" w:cs="Arial"/>
              <w:lang w:val="en-GB"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i/>
                  <w:lang w:val="en-GB"/>
                </w:rPr>
              </m:ctrlPr>
            </m:fPr>
            <m:num>
              <m:r>
                <w:rPr>
                  <w:rFonts w:ascii="Cambria Math" w:eastAsia="Calibri" w:hAnsi="Cambria Math" w:cs="Arial"/>
                  <w:lang w:val="en-GB"/>
                </w:rPr>
                <m:t>2000 gr</m:t>
              </m:r>
            </m:num>
            <m:den>
              <m:r>
                <w:rPr>
                  <w:rFonts w:ascii="Cambria Math" w:eastAsia="Calibri" w:hAnsi="Cambria Math" w:cs="Arial"/>
                  <w:lang w:val="en-GB"/>
                </w:rPr>
                <m:t>0,884 gr/ml</m:t>
              </m:r>
            </m:den>
          </m:f>
          <m:r>
            <w:rPr>
              <w:rFonts w:ascii="Cambria Math" w:eastAsia="Times New Roman" w:hAnsi="Cambria Math" w:cs="Arial"/>
              <w:lang w:val="en-GB"/>
            </w:rPr>
            <m:t>=2.262,44 ml</m:t>
          </m:r>
        </m:oMath>
      </m:oMathPara>
    </w:p>
    <w:p w14:paraId="7031427D" w14:textId="77777777" w:rsidR="008C1109" w:rsidRPr="006E6313" w:rsidRDefault="008C1109" w:rsidP="008C1109">
      <w:pPr>
        <w:tabs>
          <w:tab w:val="left" w:pos="5040"/>
        </w:tabs>
        <w:spacing w:after="0" w:line="360" w:lineRule="auto"/>
        <w:jc w:val="both"/>
        <w:rPr>
          <w:rFonts w:eastAsia="Times New Roman" w:cs="Arial"/>
          <w:lang w:val="en-GB"/>
        </w:rPr>
      </w:pPr>
      <w:proofErr w:type="spellStart"/>
      <w:r>
        <w:rPr>
          <w:rFonts w:eastAsia="Times New Roman" w:cs="Arial"/>
          <w:lang w:val="en-GB"/>
        </w:rPr>
        <w:t>Etanol</w:t>
      </w:r>
      <w:proofErr w:type="spellEnd"/>
      <w:r>
        <w:rPr>
          <w:rFonts w:eastAsia="Times New Roman" w:cs="Arial"/>
          <w:lang w:val="en-GB"/>
        </w:rPr>
        <w:t xml:space="preserve"> 70%</w:t>
      </w:r>
      <w:r w:rsidRPr="006E6313">
        <w:rPr>
          <w:rFonts w:eastAsia="Times New Roman" w:cs="Arial"/>
          <w:lang w:val="en-GB"/>
        </w:rPr>
        <w:t xml:space="preserve"> </w:t>
      </w:r>
      <w:proofErr w:type="spellStart"/>
      <w:r w:rsidRPr="006E6313">
        <w:rPr>
          <w:rFonts w:eastAsia="Times New Roman" w:cs="Arial"/>
          <w:lang w:val="en-GB"/>
        </w:rPr>
        <w:t>u</w:t>
      </w:r>
      <w:r w:rsidRPr="006E6313">
        <w:rPr>
          <w:rFonts w:ascii="Microsoft Himalaya" w:eastAsia="Times New Roman" w:hAnsi="Microsoft Himalaya" w:cs="Arial"/>
          <w:spacing w:val="-20"/>
          <w:w w:val="1"/>
          <w:sz w:val="5"/>
          <w:lang w:val="en-GB"/>
        </w:rPr>
        <w:t>ll</w:t>
      </w:r>
      <w:r w:rsidRPr="006E6313">
        <w:rPr>
          <w:rFonts w:eastAsia="Times New Roman" w:cs="Arial"/>
          <w:lang w:val="en-GB"/>
        </w:rPr>
        <w:t>ntu</w:t>
      </w:r>
      <w:r w:rsidRPr="006E6313">
        <w:rPr>
          <w:rFonts w:ascii="Microsoft Himalaya" w:eastAsia="Times New Roman" w:hAnsi="Microsoft Himalaya" w:cs="Arial"/>
          <w:spacing w:val="-20"/>
          <w:w w:val="1"/>
          <w:sz w:val="5"/>
          <w:lang w:val="en-GB"/>
        </w:rPr>
        <w:t>ll</w:t>
      </w:r>
      <w:r w:rsidRPr="006E6313">
        <w:rPr>
          <w:rFonts w:eastAsia="Times New Roman" w:cs="Arial"/>
          <w:lang w:val="en-GB"/>
        </w:rPr>
        <w:t>k</w:t>
      </w:r>
      <w:proofErr w:type="spellEnd"/>
      <w:r w:rsidRPr="006E6313">
        <w:rPr>
          <w:rFonts w:eastAsia="Times New Roman" w:cs="Arial"/>
          <w:lang w:val="en-GB"/>
        </w:rPr>
        <w:t xml:space="preserve"> 75 </w:t>
      </w:r>
      <w:proofErr w:type="spellStart"/>
      <w:r w:rsidRPr="006E6313">
        <w:rPr>
          <w:rFonts w:eastAsia="Times New Roman" w:cs="Arial"/>
          <w:lang w:val="en-GB"/>
        </w:rPr>
        <w:t>bagian</w:t>
      </w:r>
      <w:proofErr w:type="spellEnd"/>
      <w:r w:rsidRPr="006E6313">
        <w:rPr>
          <w:rFonts w:eastAsia="Times New Roman" w:cs="Arial"/>
          <w:lang w:val="en-GB"/>
        </w:rPr>
        <w:t>:</w:t>
      </w:r>
    </w:p>
    <w:p w14:paraId="2CD09CE3" w14:textId="77777777" w:rsidR="008C1109" w:rsidRPr="006E6313" w:rsidRDefault="008C1109" w:rsidP="008C1109">
      <w:pPr>
        <w:tabs>
          <w:tab w:val="left" w:pos="5040"/>
        </w:tabs>
        <w:spacing w:after="0" w:line="360" w:lineRule="auto"/>
        <w:jc w:val="both"/>
        <w:rPr>
          <w:rFonts w:eastAsia="Times New Roman" w:cs="Arial"/>
          <w:lang w:val="en-GB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Arial"/>
              <w:lang w:val="en-GB"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i/>
                  <w:lang w:val="en-GB"/>
                </w:rPr>
              </m:ctrlPr>
            </m:fPr>
            <m:num>
              <m:r>
                <w:rPr>
                  <w:rFonts w:ascii="Cambria Math" w:eastAsia="Calibri" w:hAnsi="Cambria Math" w:cs="Arial"/>
                  <w:lang w:val="en-GB"/>
                </w:rPr>
                <m:t>75</m:t>
              </m:r>
            </m:num>
            <m:den>
              <m:r>
                <w:rPr>
                  <w:rFonts w:ascii="Cambria Math" w:eastAsia="Calibri" w:hAnsi="Cambria Math" w:cs="Arial"/>
                  <w:lang w:val="en-GB"/>
                </w:rPr>
                <m:t>100</m:t>
              </m:r>
            </m:den>
          </m:f>
          <m:r>
            <w:rPr>
              <w:rFonts w:ascii="Cambria Math" w:eastAsia="Times New Roman" w:hAnsi="Cambria Math" w:cs="Arial"/>
              <w:lang w:val="en-GB"/>
            </w:rPr>
            <m:t xml:space="preserve"> x 2.262,44 ml=1.696,83 ml=1.697 ml</m:t>
          </m:r>
        </m:oMath>
      </m:oMathPara>
    </w:p>
    <w:p w14:paraId="5A1F8475" w14:textId="77777777" w:rsidR="008C1109" w:rsidRPr="006E6313" w:rsidRDefault="008C1109" w:rsidP="008C1109">
      <w:pPr>
        <w:tabs>
          <w:tab w:val="left" w:pos="5040"/>
        </w:tabs>
        <w:spacing w:after="0" w:line="360" w:lineRule="auto"/>
        <w:jc w:val="both"/>
        <w:rPr>
          <w:rFonts w:eastAsia="Times New Roman" w:cs="Arial"/>
          <w:lang w:val="en-GB"/>
        </w:rPr>
      </w:pPr>
      <w:proofErr w:type="spellStart"/>
      <w:r>
        <w:rPr>
          <w:rFonts w:eastAsia="Times New Roman" w:cs="Arial"/>
          <w:lang w:val="en-GB"/>
        </w:rPr>
        <w:t>Etanol</w:t>
      </w:r>
      <w:proofErr w:type="spellEnd"/>
      <w:r>
        <w:rPr>
          <w:rFonts w:eastAsia="Times New Roman" w:cs="Arial"/>
          <w:lang w:val="en-GB"/>
        </w:rPr>
        <w:t xml:space="preserve"> 70%</w:t>
      </w:r>
      <w:r w:rsidRPr="006E6313">
        <w:rPr>
          <w:rFonts w:eastAsia="Times New Roman" w:cs="Arial"/>
          <w:lang w:val="en-GB"/>
        </w:rPr>
        <w:t xml:space="preserve"> </w:t>
      </w:r>
      <w:proofErr w:type="spellStart"/>
      <w:r w:rsidRPr="006E6313">
        <w:rPr>
          <w:rFonts w:eastAsia="Times New Roman" w:cs="Arial"/>
          <w:lang w:val="en-GB"/>
        </w:rPr>
        <w:t>u</w:t>
      </w:r>
      <w:r w:rsidRPr="006E6313">
        <w:rPr>
          <w:rFonts w:ascii="Microsoft Himalaya" w:eastAsia="Times New Roman" w:hAnsi="Microsoft Himalaya" w:cs="Arial"/>
          <w:spacing w:val="-20"/>
          <w:w w:val="1"/>
          <w:sz w:val="5"/>
          <w:lang w:val="en-GB"/>
        </w:rPr>
        <w:t>ll</w:t>
      </w:r>
      <w:r w:rsidRPr="006E6313">
        <w:rPr>
          <w:rFonts w:eastAsia="Times New Roman" w:cs="Arial"/>
          <w:lang w:val="en-GB"/>
        </w:rPr>
        <w:t>ntu</w:t>
      </w:r>
      <w:r w:rsidRPr="006E6313">
        <w:rPr>
          <w:rFonts w:ascii="Microsoft Himalaya" w:eastAsia="Times New Roman" w:hAnsi="Microsoft Himalaya" w:cs="Arial"/>
          <w:spacing w:val="-20"/>
          <w:w w:val="1"/>
          <w:sz w:val="5"/>
          <w:lang w:val="en-GB"/>
        </w:rPr>
        <w:t>ll</w:t>
      </w:r>
      <w:r w:rsidRPr="006E6313">
        <w:rPr>
          <w:rFonts w:eastAsia="Times New Roman" w:cs="Arial"/>
          <w:lang w:val="en-GB"/>
        </w:rPr>
        <w:t>k</w:t>
      </w:r>
      <w:proofErr w:type="spellEnd"/>
      <w:r w:rsidRPr="006E6313">
        <w:rPr>
          <w:rFonts w:eastAsia="Times New Roman" w:cs="Arial"/>
          <w:lang w:val="en-GB"/>
        </w:rPr>
        <w:t xml:space="preserve"> 25 </w:t>
      </w:r>
      <w:proofErr w:type="spellStart"/>
      <w:r w:rsidRPr="006E6313">
        <w:rPr>
          <w:rFonts w:eastAsia="Times New Roman" w:cs="Arial"/>
          <w:lang w:val="en-GB"/>
        </w:rPr>
        <w:t>bagian</w:t>
      </w:r>
      <w:proofErr w:type="spellEnd"/>
      <w:r w:rsidRPr="006E6313">
        <w:rPr>
          <w:rFonts w:eastAsia="Times New Roman" w:cs="Arial"/>
          <w:lang w:val="en-GB"/>
        </w:rPr>
        <w:t>:</w:t>
      </w:r>
    </w:p>
    <w:p w14:paraId="06296E19" w14:textId="77777777" w:rsidR="008C1109" w:rsidRPr="007255B6" w:rsidRDefault="008C1109" w:rsidP="008C1109">
      <w:pPr>
        <w:tabs>
          <w:tab w:val="left" w:pos="5040"/>
        </w:tabs>
        <w:spacing w:after="0" w:line="360" w:lineRule="auto"/>
        <w:jc w:val="both"/>
        <w:rPr>
          <w:rFonts w:eastAsia="Times New Roman" w:cs="Arial"/>
          <w:lang w:val="en-GB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Arial"/>
              <w:lang w:val="en-GB"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i/>
                  <w:lang w:val="en-GB"/>
                </w:rPr>
              </m:ctrlPr>
            </m:fPr>
            <m:num>
              <m:r>
                <w:rPr>
                  <w:rFonts w:ascii="Cambria Math" w:eastAsia="Calibri" w:hAnsi="Cambria Math" w:cs="Arial"/>
                  <w:lang w:val="en-GB"/>
                </w:rPr>
                <m:t>25</m:t>
              </m:r>
            </m:num>
            <m:den>
              <m:r>
                <w:rPr>
                  <w:rFonts w:ascii="Cambria Math" w:eastAsia="Calibri" w:hAnsi="Cambria Math" w:cs="Arial"/>
                  <w:lang w:val="en-GB"/>
                </w:rPr>
                <m:t>100</m:t>
              </m:r>
            </m:den>
          </m:f>
          <m:r>
            <w:rPr>
              <w:rFonts w:ascii="Cambria Math" w:eastAsia="Times New Roman" w:hAnsi="Cambria Math" w:cs="Arial"/>
              <w:lang w:val="en-GB"/>
            </w:rPr>
            <m:t>x 2.262,44 ml=565,61 ml=566 ml</m:t>
          </m:r>
        </m:oMath>
      </m:oMathPara>
    </w:p>
    <w:p w14:paraId="7E7176A4" w14:textId="77777777" w:rsidR="008C1109" w:rsidRDefault="008C1109" w:rsidP="008C1109">
      <w:pPr>
        <w:spacing w:after="0" w:line="360" w:lineRule="auto"/>
        <w:ind w:firstLine="720"/>
        <w:jc w:val="both"/>
        <w:rPr>
          <w:rFonts w:cs="Arial"/>
        </w:rPr>
      </w:pPr>
      <w:proofErr w:type="spellStart"/>
      <w:r w:rsidRPr="002714B5">
        <w:rPr>
          <w:rFonts w:cs="Arial"/>
        </w:rPr>
        <w:t>Bersihkan</w:t>
      </w:r>
      <w:proofErr w:type="spellEnd"/>
      <w:r w:rsidRPr="002714B5">
        <w:rPr>
          <w:rFonts w:cs="Arial"/>
        </w:rPr>
        <w:t xml:space="preserve"> </w:t>
      </w:r>
      <w:proofErr w:type="spellStart"/>
      <w:r w:rsidRPr="002714B5">
        <w:rPr>
          <w:rFonts w:cs="Arial"/>
        </w:rPr>
        <w:t>rambut</w:t>
      </w:r>
      <w:proofErr w:type="spellEnd"/>
      <w:r w:rsidRPr="002714B5">
        <w:rPr>
          <w:rFonts w:cs="Arial"/>
        </w:rPr>
        <w:t xml:space="preserve"> </w:t>
      </w:r>
      <w:proofErr w:type="spellStart"/>
      <w:r w:rsidRPr="002714B5">
        <w:rPr>
          <w:rFonts w:cs="Arial"/>
        </w:rPr>
        <w:t>jagung</w:t>
      </w:r>
      <w:proofErr w:type="spellEnd"/>
      <w:r w:rsidRPr="002714B5">
        <w:rPr>
          <w:rFonts w:cs="Arial"/>
        </w:rPr>
        <w:t xml:space="preserve"> di air yang </w:t>
      </w:r>
      <w:proofErr w:type="spellStart"/>
      <w:r w:rsidRPr="002714B5">
        <w:rPr>
          <w:rFonts w:cs="Arial"/>
        </w:rPr>
        <w:t>m</w:t>
      </w:r>
      <w:r>
        <w:rPr>
          <w:rFonts w:cs="Arial"/>
        </w:rPr>
        <w:t>engalir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lalu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tiriskan</w:t>
      </w:r>
      <w:proofErr w:type="spellEnd"/>
      <w:r>
        <w:rPr>
          <w:rFonts w:cs="Arial"/>
        </w:rPr>
        <w:t xml:space="preserve"> dan </w:t>
      </w:r>
      <w:proofErr w:type="spellStart"/>
      <w:r>
        <w:rPr>
          <w:rFonts w:cs="Arial"/>
        </w:rPr>
        <w:t>letakkan</w:t>
      </w:r>
      <w:proofErr w:type="spellEnd"/>
      <w:r w:rsidRPr="002714B5">
        <w:rPr>
          <w:rFonts w:cs="Arial"/>
        </w:rPr>
        <w:t xml:space="preserve"> di </w:t>
      </w:r>
      <w:proofErr w:type="spellStart"/>
      <w:r w:rsidRPr="002714B5">
        <w:rPr>
          <w:rFonts w:cs="Arial"/>
        </w:rPr>
        <w:t>atas</w:t>
      </w:r>
      <w:proofErr w:type="spellEnd"/>
      <w:r w:rsidRPr="002714B5">
        <w:rPr>
          <w:rFonts w:cs="Arial"/>
        </w:rPr>
        <w:t xml:space="preserve"> </w:t>
      </w:r>
      <w:proofErr w:type="spellStart"/>
      <w:r w:rsidRPr="002714B5">
        <w:rPr>
          <w:rFonts w:cs="Arial"/>
        </w:rPr>
        <w:t>nampan</w:t>
      </w:r>
      <w:proofErr w:type="spellEnd"/>
      <w:r w:rsidRPr="002714B5">
        <w:rPr>
          <w:rFonts w:cs="Arial"/>
        </w:rPr>
        <w:t xml:space="preserve"> </w:t>
      </w:r>
      <w:proofErr w:type="spellStart"/>
      <w:r w:rsidRPr="002714B5">
        <w:rPr>
          <w:rFonts w:cs="Arial"/>
        </w:rPr>
        <w:t>hingg</w:t>
      </w:r>
      <w:r>
        <w:rPr>
          <w:rFonts w:cs="Arial"/>
        </w:rPr>
        <w:t>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kering</w:t>
      </w:r>
      <w:proofErr w:type="spellEnd"/>
      <w:r>
        <w:rPr>
          <w:rFonts w:cs="Arial"/>
        </w:rPr>
        <w:t xml:space="preserve"> </w:t>
      </w:r>
      <w:r w:rsidRPr="00294285">
        <w:rPr>
          <w:rFonts w:cs="Arial"/>
          <w:lang w:val="id-ID"/>
        </w:rPr>
        <w:t>tanpa pen</w:t>
      </w:r>
      <w:r>
        <w:rPr>
          <w:rFonts w:cs="Arial"/>
          <w:lang w:val="id-ID"/>
        </w:rPr>
        <w:t xml:space="preserve">garuh cahaya matahari langsung. </w:t>
      </w:r>
      <w:proofErr w:type="spellStart"/>
      <w:r w:rsidRPr="002714B5">
        <w:rPr>
          <w:rFonts w:cs="Arial"/>
        </w:rPr>
        <w:t>Setelah</w:t>
      </w:r>
      <w:proofErr w:type="spellEnd"/>
      <w:r w:rsidRPr="002714B5">
        <w:rPr>
          <w:rFonts w:cs="Arial"/>
        </w:rPr>
        <w:t xml:space="preserve"> </w:t>
      </w:r>
      <w:proofErr w:type="spellStart"/>
      <w:r w:rsidRPr="002714B5">
        <w:rPr>
          <w:rFonts w:cs="Arial"/>
        </w:rPr>
        <w:t>rambut</w:t>
      </w:r>
      <w:proofErr w:type="spellEnd"/>
      <w:r w:rsidRPr="002714B5">
        <w:rPr>
          <w:rFonts w:cs="Arial"/>
        </w:rPr>
        <w:t xml:space="preserve"> </w:t>
      </w:r>
      <w:proofErr w:type="spellStart"/>
      <w:r w:rsidRPr="002714B5">
        <w:rPr>
          <w:rFonts w:cs="Arial"/>
        </w:rPr>
        <w:t>jagung</w:t>
      </w:r>
      <w:proofErr w:type="spellEnd"/>
      <w:r w:rsidRPr="002714B5">
        <w:rPr>
          <w:rFonts w:cs="Arial"/>
        </w:rPr>
        <w:t xml:space="preserve"> </w:t>
      </w:r>
      <w:proofErr w:type="spellStart"/>
      <w:r w:rsidRPr="002714B5">
        <w:rPr>
          <w:rFonts w:cs="Arial"/>
        </w:rPr>
        <w:t>menjadi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kering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lalu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haluskan</w:t>
      </w:r>
      <w:proofErr w:type="spellEnd"/>
      <w:r>
        <w:rPr>
          <w:rFonts w:cs="Arial"/>
        </w:rPr>
        <w:t xml:space="preserve"> </w:t>
      </w:r>
      <w:proofErr w:type="spellStart"/>
      <w:r w:rsidRPr="002714B5">
        <w:rPr>
          <w:rFonts w:cs="Arial"/>
        </w:rPr>
        <w:t>dengan</w:t>
      </w:r>
      <w:proofErr w:type="spellEnd"/>
      <w:r w:rsidRPr="002714B5">
        <w:rPr>
          <w:rFonts w:cs="Arial"/>
        </w:rPr>
        <w:t xml:space="preserve"> blender. Ayak </w:t>
      </w:r>
      <w:proofErr w:type="spellStart"/>
      <w:r w:rsidRPr="002714B5">
        <w:rPr>
          <w:rFonts w:cs="Arial"/>
        </w:rPr>
        <w:t>rambut</w:t>
      </w:r>
      <w:proofErr w:type="spellEnd"/>
      <w:r w:rsidRPr="002714B5">
        <w:rPr>
          <w:rFonts w:cs="Arial"/>
        </w:rPr>
        <w:t xml:space="preserve"> </w:t>
      </w:r>
      <w:proofErr w:type="spellStart"/>
      <w:r w:rsidRPr="002714B5">
        <w:rPr>
          <w:rFonts w:cs="Arial"/>
        </w:rPr>
        <w:t>jagung</w:t>
      </w:r>
      <w:proofErr w:type="spellEnd"/>
      <w:r w:rsidRPr="002714B5">
        <w:rPr>
          <w:rFonts w:cs="Arial"/>
        </w:rPr>
        <w:t xml:space="preserve"> yang </w:t>
      </w:r>
      <w:proofErr w:type="spellStart"/>
      <w:r w:rsidRPr="002714B5">
        <w:rPr>
          <w:rFonts w:cs="Arial"/>
        </w:rPr>
        <w:t>sudah</w:t>
      </w:r>
      <w:proofErr w:type="spellEnd"/>
      <w:r w:rsidRPr="002714B5">
        <w:rPr>
          <w:rFonts w:cs="Arial"/>
        </w:rPr>
        <w:t xml:space="preserve"> </w:t>
      </w:r>
      <w:proofErr w:type="spellStart"/>
      <w:r w:rsidRPr="002714B5">
        <w:rPr>
          <w:rFonts w:cs="Arial"/>
        </w:rPr>
        <w:t>dihaluskan</w:t>
      </w:r>
      <w:proofErr w:type="spellEnd"/>
      <w:r w:rsidRPr="002714B5">
        <w:rPr>
          <w:rFonts w:cs="Arial"/>
        </w:rPr>
        <w:t xml:space="preserve"> </w:t>
      </w:r>
      <w:proofErr w:type="spellStart"/>
      <w:r w:rsidRPr="002714B5">
        <w:rPr>
          <w:rFonts w:cs="Arial"/>
        </w:rPr>
        <w:t>dengan</w:t>
      </w:r>
      <w:proofErr w:type="spellEnd"/>
      <w:r w:rsidRPr="002714B5">
        <w:rPr>
          <w:rFonts w:cs="Arial"/>
        </w:rPr>
        <w:t xml:space="preserve"> blender </w:t>
      </w:r>
      <w:r>
        <w:rPr>
          <w:rFonts w:cs="Arial"/>
          <w:lang w:val="en-US"/>
        </w:rPr>
        <w:t xml:space="preserve">dan </w:t>
      </w:r>
      <w:r>
        <w:rPr>
          <w:rFonts w:cs="Arial"/>
          <w:lang w:val="id-ID"/>
        </w:rPr>
        <w:t xml:space="preserve">hasil ayakan terdapat serbuk </w:t>
      </w:r>
      <w:proofErr w:type="gramStart"/>
      <w:r>
        <w:rPr>
          <w:rFonts w:cs="Arial"/>
          <w:lang w:val="id-ID"/>
        </w:rPr>
        <w:t>kasar  dan</w:t>
      </w:r>
      <w:proofErr w:type="gramEnd"/>
      <w:r>
        <w:rPr>
          <w:rFonts w:cs="Arial"/>
          <w:lang w:val="id-ID"/>
        </w:rPr>
        <w:t xml:space="preserve"> serbuk halus. </w:t>
      </w:r>
      <w:r>
        <w:rPr>
          <w:rFonts w:cs="Arial"/>
          <w:lang w:val="en-US"/>
        </w:rPr>
        <w:t>S</w:t>
      </w:r>
      <w:r w:rsidRPr="00294285">
        <w:rPr>
          <w:rFonts w:cs="Arial"/>
          <w:lang w:val="id-ID"/>
        </w:rPr>
        <w:t>erbuk kasar</w:t>
      </w:r>
      <w:r>
        <w:rPr>
          <w:rFonts w:cs="Arial"/>
          <w:lang w:val="en-US"/>
        </w:rPr>
        <w:t xml:space="preserve"> yang </w:t>
      </w:r>
      <w:proofErr w:type="spellStart"/>
      <w:r>
        <w:rPr>
          <w:rFonts w:cs="Arial"/>
          <w:lang w:val="en-US"/>
        </w:rPr>
        <w:t>dihasilkan</w:t>
      </w:r>
      <w:proofErr w:type="spellEnd"/>
      <w:r>
        <w:rPr>
          <w:rFonts w:cs="Arial"/>
          <w:lang w:val="id-ID"/>
        </w:rPr>
        <w:t xml:space="preserve"> di</w:t>
      </w:r>
      <w:r w:rsidRPr="00294285">
        <w:rPr>
          <w:rFonts w:cs="Arial"/>
          <w:lang w:val="id-ID"/>
        </w:rPr>
        <w:t>blender</w:t>
      </w:r>
      <w:r>
        <w:rPr>
          <w:rFonts w:cs="Arial"/>
          <w:lang w:val="id-ID"/>
        </w:rPr>
        <w:t xml:space="preserve"> kembali</w:t>
      </w:r>
      <w:r w:rsidRPr="00294285">
        <w:rPr>
          <w:rFonts w:cs="Arial"/>
          <w:lang w:val="id-ID"/>
        </w:rPr>
        <w:t xml:space="preserve"> hingga</w:t>
      </w:r>
      <w:r>
        <w:rPr>
          <w:rFonts w:cs="Arial"/>
          <w:lang w:val="id-ID"/>
        </w:rPr>
        <w:t xml:space="preserve"> menjadi serbuk halus</w:t>
      </w:r>
      <w:r>
        <w:rPr>
          <w:rFonts w:cs="Arial"/>
        </w:rPr>
        <w:t xml:space="preserve">. Timbang </w:t>
      </w:r>
      <w:proofErr w:type="spellStart"/>
      <w:r>
        <w:rPr>
          <w:rFonts w:cs="Arial"/>
        </w:rPr>
        <w:t>simplisia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rambut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jagung</w:t>
      </w:r>
      <w:proofErr w:type="spellEnd"/>
      <w:r w:rsidRPr="00A525B7">
        <w:rPr>
          <w:rFonts w:cs="Arial"/>
        </w:rPr>
        <w:t xml:space="preserve"> y</w:t>
      </w:r>
      <w:r>
        <w:rPr>
          <w:rFonts w:cs="Arial"/>
        </w:rPr>
        <w:t xml:space="preserve">ang </w:t>
      </w:r>
      <w:proofErr w:type="spellStart"/>
      <w:r>
        <w:rPr>
          <w:rFonts w:cs="Arial"/>
        </w:rPr>
        <w:t>sudah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dihaluskan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sebanyak</w:t>
      </w:r>
      <w:proofErr w:type="spellEnd"/>
      <w:r>
        <w:rPr>
          <w:rFonts w:cs="Arial"/>
        </w:rPr>
        <w:t xml:space="preserve"> 20</w:t>
      </w:r>
      <w:r w:rsidRPr="00A525B7">
        <w:rPr>
          <w:rFonts w:cs="Arial"/>
        </w:rPr>
        <w:t>0 gram.</w:t>
      </w:r>
    </w:p>
    <w:p w14:paraId="61E16F4E" w14:textId="77777777" w:rsidR="008C1109" w:rsidRPr="00FE61BD" w:rsidRDefault="008C1109" w:rsidP="008C1109">
      <w:pPr>
        <w:pStyle w:val="Default"/>
        <w:spacing w:line="360" w:lineRule="auto"/>
        <w:ind w:firstLine="720"/>
        <w:jc w:val="both"/>
        <w:rPr>
          <w:sz w:val="22"/>
          <w:szCs w:val="22"/>
        </w:rPr>
      </w:pPr>
      <w:r w:rsidRPr="00FE61BD">
        <w:rPr>
          <w:sz w:val="22"/>
          <w:szCs w:val="22"/>
        </w:rPr>
        <w:t xml:space="preserve">Proses </w:t>
      </w:r>
      <w:proofErr w:type="spellStart"/>
      <w:r w:rsidRPr="00FE61BD">
        <w:rPr>
          <w:sz w:val="22"/>
          <w:szCs w:val="22"/>
        </w:rPr>
        <w:t>maserasi</w:t>
      </w:r>
      <w:proofErr w:type="spellEnd"/>
      <w:r w:rsidRPr="00FE61BD">
        <w:rPr>
          <w:sz w:val="22"/>
          <w:szCs w:val="22"/>
        </w:rPr>
        <w:t xml:space="preserve"> </w:t>
      </w:r>
      <w:proofErr w:type="spellStart"/>
      <w:r w:rsidRPr="00FE61BD">
        <w:rPr>
          <w:sz w:val="22"/>
          <w:szCs w:val="22"/>
        </w:rPr>
        <w:t>ini</w:t>
      </w:r>
      <w:proofErr w:type="spellEnd"/>
      <w:r w:rsidRPr="00FE61BD">
        <w:rPr>
          <w:sz w:val="22"/>
          <w:szCs w:val="22"/>
        </w:rPr>
        <w:t xml:space="preserve"> </w:t>
      </w:r>
      <w:proofErr w:type="spellStart"/>
      <w:r w:rsidRPr="00FE61BD">
        <w:rPr>
          <w:sz w:val="22"/>
          <w:szCs w:val="22"/>
        </w:rPr>
        <w:t>dilakukan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pengadukan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sesekali</w:t>
      </w:r>
      <w:proofErr w:type="spellEnd"/>
      <w:r>
        <w:rPr>
          <w:sz w:val="22"/>
          <w:szCs w:val="22"/>
        </w:rPr>
        <w:t xml:space="preserve"> minimal 3 kali </w:t>
      </w:r>
      <w:proofErr w:type="spellStart"/>
      <w:r>
        <w:rPr>
          <w:sz w:val="22"/>
          <w:szCs w:val="22"/>
        </w:rPr>
        <w:t>pengadukan</w:t>
      </w:r>
      <w:proofErr w:type="spellEnd"/>
      <w:r w:rsidRPr="00FE61BD">
        <w:rPr>
          <w:sz w:val="22"/>
          <w:szCs w:val="22"/>
        </w:rPr>
        <w:t xml:space="preserve"> </w:t>
      </w:r>
      <w:proofErr w:type="spellStart"/>
      <w:r w:rsidRPr="00FE61BD">
        <w:rPr>
          <w:sz w:val="22"/>
          <w:szCs w:val="22"/>
        </w:rPr>
        <w:t>selama</w:t>
      </w:r>
      <w:proofErr w:type="spellEnd"/>
      <w:r w:rsidRPr="00FE61BD">
        <w:rPr>
          <w:sz w:val="22"/>
          <w:szCs w:val="22"/>
        </w:rPr>
        <w:t xml:space="preserve"> 5 </w:t>
      </w:r>
      <w:proofErr w:type="spellStart"/>
      <w:r w:rsidRPr="00FE61BD">
        <w:rPr>
          <w:sz w:val="22"/>
          <w:szCs w:val="22"/>
        </w:rPr>
        <w:t>hari</w:t>
      </w:r>
      <w:proofErr w:type="spellEnd"/>
      <w:r w:rsidRPr="00FE61BD">
        <w:rPr>
          <w:sz w:val="22"/>
          <w:szCs w:val="22"/>
        </w:rPr>
        <w:t xml:space="preserve"> </w:t>
      </w:r>
      <w:proofErr w:type="spellStart"/>
      <w:r w:rsidRPr="00FE61BD">
        <w:rPr>
          <w:sz w:val="22"/>
          <w:szCs w:val="22"/>
        </w:rPr>
        <w:t>dengan</w:t>
      </w:r>
      <w:proofErr w:type="spellEnd"/>
      <w:r w:rsidRPr="00FE61BD">
        <w:rPr>
          <w:sz w:val="22"/>
          <w:szCs w:val="22"/>
        </w:rPr>
        <w:t xml:space="preserve"> </w:t>
      </w:r>
      <w:proofErr w:type="spellStart"/>
      <w:r w:rsidRPr="00FE61BD">
        <w:rPr>
          <w:sz w:val="22"/>
          <w:szCs w:val="22"/>
        </w:rPr>
        <w:t>menggunakan</w:t>
      </w:r>
      <w:proofErr w:type="spellEnd"/>
      <w:r w:rsidRPr="00FE61BD">
        <w:rPr>
          <w:sz w:val="22"/>
          <w:szCs w:val="22"/>
        </w:rPr>
        <w:t xml:space="preserve"> </w:t>
      </w:r>
      <w:proofErr w:type="spellStart"/>
      <w:r w:rsidRPr="00FE61BD">
        <w:rPr>
          <w:sz w:val="22"/>
          <w:szCs w:val="22"/>
        </w:rPr>
        <w:t>penyari</w:t>
      </w:r>
      <w:proofErr w:type="spellEnd"/>
      <w:r w:rsidRPr="00FE61BD">
        <w:rPr>
          <w:sz w:val="22"/>
          <w:szCs w:val="22"/>
        </w:rPr>
        <w:t xml:space="preserve"> 75 </w:t>
      </w:r>
      <w:proofErr w:type="spellStart"/>
      <w:r w:rsidRPr="00FE61BD">
        <w:rPr>
          <w:sz w:val="22"/>
          <w:szCs w:val="22"/>
        </w:rPr>
        <w:t>bagian</w:t>
      </w:r>
      <w:proofErr w:type="spellEnd"/>
      <w:r w:rsidRPr="00FE61BD">
        <w:rPr>
          <w:sz w:val="22"/>
          <w:szCs w:val="22"/>
        </w:rPr>
        <w:t xml:space="preserve"> </w:t>
      </w:r>
      <w:proofErr w:type="spellStart"/>
      <w:r w:rsidRPr="00FE61BD">
        <w:rPr>
          <w:sz w:val="22"/>
          <w:szCs w:val="22"/>
        </w:rPr>
        <w:t>sebanyak</w:t>
      </w:r>
      <w:proofErr w:type="spellEnd"/>
      <w:r w:rsidRPr="00FE61BD">
        <w:rPr>
          <w:sz w:val="22"/>
          <w:szCs w:val="22"/>
        </w:rPr>
        <w:t xml:space="preserve"> 1.697 ml, </w:t>
      </w:r>
      <w:proofErr w:type="spellStart"/>
      <w:r w:rsidRPr="00FE61BD">
        <w:rPr>
          <w:sz w:val="22"/>
          <w:szCs w:val="22"/>
        </w:rPr>
        <w:t>setelah</w:t>
      </w:r>
      <w:proofErr w:type="spellEnd"/>
      <w:r w:rsidRPr="00FE61BD">
        <w:rPr>
          <w:sz w:val="22"/>
          <w:szCs w:val="22"/>
        </w:rPr>
        <w:t xml:space="preserve"> </w:t>
      </w:r>
      <w:proofErr w:type="spellStart"/>
      <w:r w:rsidRPr="00FE61BD">
        <w:rPr>
          <w:sz w:val="22"/>
          <w:szCs w:val="22"/>
        </w:rPr>
        <w:t>itu</w:t>
      </w:r>
      <w:proofErr w:type="spellEnd"/>
      <w:r w:rsidRPr="00FE61BD">
        <w:rPr>
          <w:sz w:val="22"/>
          <w:szCs w:val="22"/>
        </w:rPr>
        <w:t xml:space="preserve"> </w:t>
      </w:r>
      <w:proofErr w:type="spellStart"/>
      <w:r w:rsidRPr="00FE61BD">
        <w:rPr>
          <w:sz w:val="22"/>
          <w:szCs w:val="22"/>
        </w:rPr>
        <w:t>disaring</w:t>
      </w:r>
      <w:proofErr w:type="spellEnd"/>
      <w:r w:rsidRPr="00FE61BD">
        <w:rPr>
          <w:sz w:val="22"/>
          <w:szCs w:val="22"/>
        </w:rPr>
        <w:t xml:space="preserve"> dan </w:t>
      </w:r>
      <w:proofErr w:type="spellStart"/>
      <w:r w:rsidRPr="00FE61BD">
        <w:rPr>
          <w:sz w:val="22"/>
          <w:szCs w:val="22"/>
        </w:rPr>
        <w:t>hasil</w:t>
      </w:r>
      <w:proofErr w:type="spellEnd"/>
      <w:r w:rsidRPr="00FE61BD">
        <w:rPr>
          <w:sz w:val="22"/>
          <w:szCs w:val="22"/>
        </w:rPr>
        <w:t xml:space="preserve"> </w:t>
      </w:r>
      <w:proofErr w:type="spellStart"/>
      <w:r w:rsidRPr="00FE61BD">
        <w:rPr>
          <w:sz w:val="22"/>
          <w:szCs w:val="22"/>
        </w:rPr>
        <w:t>saringan</w:t>
      </w:r>
      <w:proofErr w:type="spellEnd"/>
      <w:r w:rsidRPr="00FE61BD">
        <w:rPr>
          <w:sz w:val="22"/>
          <w:szCs w:val="22"/>
        </w:rPr>
        <w:t xml:space="preserve"> </w:t>
      </w:r>
      <w:proofErr w:type="spellStart"/>
      <w:r w:rsidRPr="00FE61BD">
        <w:rPr>
          <w:sz w:val="22"/>
          <w:szCs w:val="22"/>
        </w:rPr>
        <w:t>direndam</w:t>
      </w:r>
      <w:proofErr w:type="spellEnd"/>
      <w:r w:rsidRPr="00FE61BD">
        <w:rPr>
          <w:sz w:val="22"/>
          <w:szCs w:val="22"/>
        </w:rPr>
        <w:t xml:space="preserve"> </w:t>
      </w:r>
      <w:proofErr w:type="spellStart"/>
      <w:r w:rsidRPr="00FE61BD">
        <w:rPr>
          <w:sz w:val="22"/>
          <w:szCs w:val="22"/>
        </w:rPr>
        <w:t>dalam</w:t>
      </w:r>
      <w:proofErr w:type="spellEnd"/>
      <w:r w:rsidRPr="00FE61BD">
        <w:rPr>
          <w:sz w:val="22"/>
          <w:szCs w:val="22"/>
        </w:rPr>
        <w:t xml:space="preserve"> </w:t>
      </w:r>
      <w:proofErr w:type="spellStart"/>
      <w:r w:rsidRPr="00FE61BD">
        <w:rPr>
          <w:sz w:val="22"/>
          <w:szCs w:val="22"/>
        </w:rPr>
        <w:t>penyari</w:t>
      </w:r>
      <w:proofErr w:type="spellEnd"/>
      <w:r w:rsidRPr="00FE61BD">
        <w:rPr>
          <w:sz w:val="22"/>
          <w:szCs w:val="22"/>
        </w:rPr>
        <w:t xml:space="preserve"> 25 </w:t>
      </w:r>
      <w:proofErr w:type="spellStart"/>
      <w:r w:rsidRPr="00FE61BD">
        <w:rPr>
          <w:sz w:val="22"/>
          <w:szCs w:val="22"/>
        </w:rPr>
        <w:t>bagian</w:t>
      </w:r>
      <w:proofErr w:type="spellEnd"/>
      <w:r w:rsidRPr="00FE61BD">
        <w:rPr>
          <w:sz w:val="22"/>
          <w:szCs w:val="22"/>
        </w:rPr>
        <w:t xml:space="preserve"> </w:t>
      </w:r>
      <w:proofErr w:type="spellStart"/>
      <w:r w:rsidRPr="00FE61BD">
        <w:rPr>
          <w:sz w:val="22"/>
          <w:szCs w:val="22"/>
        </w:rPr>
        <w:t>sebanyak</w:t>
      </w:r>
      <w:proofErr w:type="spellEnd"/>
      <w:r w:rsidRPr="00FE61BD">
        <w:rPr>
          <w:sz w:val="22"/>
          <w:szCs w:val="22"/>
        </w:rPr>
        <w:t xml:space="preserve"> 566 ml </w:t>
      </w:r>
      <w:proofErr w:type="spellStart"/>
      <w:r w:rsidRPr="00FE61BD">
        <w:rPr>
          <w:sz w:val="22"/>
          <w:szCs w:val="22"/>
        </w:rPr>
        <w:t>selama</w:t>
      </w:r>
      <w:proofErr w:type="spellEnd"/>
      <w:r w:rsidRPr="00FE61BD">
        <w:rPr>
          <w:sz w:val="22"/>
          <w:szCs w:val="22"/>
        </w:rPr>
        <w:t xml:space="preserve"> 2 </w:t>
      </w:r>
      <w:proofErr w:type="spellStart"/>
      <w:r w:rsidRPr="00FE61BD">
        <w:rPr>
          <w:sz w:val="22"/>
          <w:szCs w:val="22"/>
        </w:rPr>
        <w:t>hari</w:t>
      </w:r>
      <w:proofErr w:type="spellEnd"/>
      <w:r w:rsidRPr="00FE61BD">
        <w:rPr>
          <w:sz w:val="22"/>
          <w:szCs w:val="22"/>
        </w:rPr>
        <w:t xml:space="preserve">. Hasil </w:t>
      </w:r>
      <w:proofErr w:type="spellStart"/>
      <w:r w:rsidRPr="00FE61BD">
        <w:rPr>
          <w:sz w:val="22"/>
          <w:szCs w:val="22"/>
        </w:rPr>
        <w:t>saringan</w:t>
      </w:r>
      <w:proofErr w:type="spellEnd"/>
      <w:r w:rsidRPr="00FE61BD">
        <w:rPr>
          <w:sz w:val="22"/>
          <w:szCs w:val="22"/>
        </w:rPr>
        <w:t xml:space="preserve"> yang </w:t>
      </w:r>
      <w:proofErr w:type="spellStart"/>
      <w:r w:rsidRPr="00FE61BD">
        <w:rPr>
          <w:sz w:val="22"/>
          <w:szCs w:val="22"/>
        </w:rPr>
        <w:t>telah</w:t>
      </w:r>
      <w:proofErr w:type="spellEnd"/>
      <w:r w:rsidRPr="00FE61BD">
        <w:rPr>
          <w:sz w:val="22"/>
          <w:szCs w:val="22"/>
        </w:rPr>
        <w:t xml:space="preserve"> </w:t>
      </w:r>
      <w:proofErr w:type="spellStart"/>
      <w:r w:rsidRPr="00FE61BD">
        <w:rPr>
          <w:sz w:val="22"/>
          <w:szCs w:val="22"/>
        </w:rPr>
        <w:t>direndam</w:t>
      </w:r>
      <w:proofErr w:type="spellEnd"/>
      <w:r w:rsidRPr="00FE61BD">
        <w:rPr>
          <w:sz w:val="22"/>
          <w:szCs w:val="22"/>
        </w:rPr>
        <w:t xml:space="preserve"> </w:t>
      </w:r>
      <w:proofErr w:type="spellStart"/>
      <w:r w:rsidRPr="00FE61BD">
        <w:rPr>
          <w:sz w:val="22"/>
          <w:szCs w:val="22"/>
        </w:rPr>
        <w:t>selama</w:t>
      </w:r>
      <w:proofErr w:type="spellEnd"/>
      <w:r w:rsidRPr="00FE61BD">
        <w:rPr>
          <w:sz w:val="22"/>
          <w:szCs w:val="22"/>
        </w:rPr>
        <w:t xml:space="preserve"> 2 </w:t>
      </w:r>
      <w:proofErr w:type="spellStart"/>
      <w:r w:rsidRPr="00FE61BD">
        <w:rPr>
          <w:sz w:val="22"/>
          <w:szCs w:val="22"/>
        </w:rPr>
        <w:t>hari</w:t>
      </w:r>
      <w:proofErr w:type="spellEnd"/>
      <w:r w:rsidRPr="00FE61BD">
        <w:rPr>
          <w:sz w:val="22"/>
          <w:szCs w:val="22"/>
        </w:rPr>
        <w:t xml:space="preserve"> </w:t>
      </w:r>
      <w:proofErr w:type="spellStart"/>
      <w:r w:rsidRPr="00FE61BD">
        <w:rPr>
          <w:sz w:val="22"/>
          <w:szCs w:val="22"/>
        </w:rPr>
        <w:t>selanjutnya</w:t>
      </w:r>
      <w:proofErr w:type="spellEnd"/>
      <w:r w:rsidRPr="00FE61BD">
        <w:rPr>
          <w:sz w:val="22"/>
          <w:szCs w:val="22"/>
        </w:rPr>
        <w:t xml:space="preserve"> </w:t>
      </w:r>
      <w:proofErr w:type="spellStart"/>
      <w:r w:rsidRPr="00FE61BD">
        <w:rPr>
          <w:sz w:val="22"/>
          <w:szCs w:val="22"/>
        </w:rPr>
        <w:t>diuapkan</w:t>
      </w:r>
      <w:proofErr w:type="spellEnd"/>
      <w:r w:rsidRPr="00FE61BD">
        <w:rPr>
          <w:sz w:val="22"/>
          <w:szCs w:val="22"/>
        </w:rPr>
        <w:t xml:space="preserve"> </w:t>
      </w:r>
      <w:proofErr w:type="spellStart"/>
      <w:r w:rsidRPr="00FE61BD">
        <w:rPr>
          <w:sz w:val="22"/>
          <w:szCs w:val="22"/>
        </w:rPr>
        <w:t>dengan</w:t>
      </w:r>
      <w:proofErr w:type="spellEnd"/>
      <w:r w:rsidRPr="00FE61BD">
        <w:rPr>
          <w:sz w:val="22"/>
          <w:szCs w:val="22"/>
        </w:rPr>
        <w:t xml:space="preserve"> </w:t>
      </w:r>
      <w:proofErr w:type="spellStart"/>
      <w:r w:rsidRPr="00FE61BD">
        <w:rPr>
          <w:sz w:val="22"/>
          <w:szCs w:val="22"/>
        </w:rPr>
        <w:t>alat</w:t>
      </w:r>
      <w:proofErr w:type="spellEnd"/>
      <w:r w:rsidRPr="00FE61BD">
        <w:rPr>
          <w:sz w:val="22"/>
          <w:szCs w:val="22"/>
        </w:rPr>
        <w:t xml:space="preserve"> </w:t>
      </w:r>
      <w:proofErr w:type="spellStart"/>
      <w:r w:rsidRPr="00FE61BD">
        <w:rPr>
          <w:sz w:val="22"/>
          <w:szCs w:val="22"/>
        </w:rPr>
        <w:t>penguap</w:t>
      </w:r>
      <w:proofErr w:type="spellEnd"/>
      <w:r w:rsidRPr="00FE61BD">
        <w:rPr>
          <w:i/>
          <w:sz w:val="22"/>
          <w:szCs w:val="22"/>
        </w:rPr>
        <w:t xml:space="preserve"> rotary </w:t>
      </w:r>
      <w:proofErr w:type="spellStart"/>
      <w:r w:rsidRPr="00FE61BD">
        <w:rPr>
          <w:i/>
          <w:sz w:val="22"/>
          <w:szCs w:val="22"/>
        </w:rPr>
        <w:t>evavorator</w:t>
      </w:r>
      <w:proofErr w:type="spellEnd"/>
      <w:r w:rsidRPr="00FE61BD">
        <w:rPr>
          <w:sz w:val="22"/>
          <w:szCs w:val="22"/>
        </w:rPr>
        <w:t xml:space="preserve"> </w:t>
      </w:r>
      <w:proofErr w:type="spellStart"/>
      <w:r w:rsidRPr="00FE61BD">
        <w:rPr>
          <w:sz w:val="22"/>
          <w:szCs w:val="22"/>
        </w:rPr>
        <w:t>dengan</w:t>
      </w:r>
      <w:proofErr w:type="spellEnd"/>
      <w:r w:rsidRPr="00FE61BD">
        <w:rPr>
          <w:sz w:val="22"/>
          <w:szCs w:val="22"/>
        </w:rPr>
        <w:t xml:space="preserve"> </w:t>
      </w:r>
      <w:proofErr w:type="spellStart"/>
      <w:r w:rsidRPr="00FE61BD">
        <w:rPr>
          <w:sz w:val="22"/>
          <w:szCs w:val="22"/>
        </w:rPr>
        <w:t>suhu</w:t>
      </w:r>
      <w:proofErr w:type="spellEnd"/>
      <w:r w:rsidRPr="00FE61BD">
        <w:rPr>
          <w:sz w:val="22"/>
          <w:szCs w:val="22"/>
        </w:rPr>
        <w:t xml:space="preserve"> </w:t>
      </w:r>
      <w:proofErr w:type="spellStart"/>
      <w:r w:rsidRPr="00FE61BD">
        <w:rPr>
          <w:sz w:val="22"/>
          <w:szCs w:val="22"/>
        </w:rPr>
        <w:t>tidak</w:t>
      </w:r>
      <w:proofErr w:type="spellEnd"/>
      <w:r w:rsidRPr="00FE61BD">
        <w:rPr>
          <w:sz w:val="22"/>
          <w:szCs w:val="22"/>
        </w:rPr>
        <w:t xml:space="preserve"> </w:t>
      </w:r>
      <w:proofErr w:type="spellStart"/>
      <w:r w:rsidRPr="00FE61BD">
        <w:rPr>
          <w:sz w:val="22"/>
          <w:szCs w:val="22"/>
        </w:rPr>
        <w:t>lebih</w:t>
      </w:r>
      <w:proofErr w:type="spellEnd"/>
      <w:r w:rsidRPr="00FE61BD">
        <w:rPr>
          <w:sz w:val="22"/>
          <w:szCs w:val="22"/>
        </w:rPr>
        <w:t xml:space="preserve"> </w:t>
      </w:r>
      <w:proofErr w:type="spellStart"/>
      <w:r w:rsidRPr="00FE61BD">
        <w:rPr>
          <w:sz w:val="22"/>
          <w:szCs w:val="22"/>
        </w:rPr>
        <w:t>dari</w:t>
      </w:r>
      <w:proofErr w:type="spellEnd"/>
      <w:r w:rsidRPr="00FE61BD">
        <w:rPr>
          <w:sz w:val="22"/>
          <w:szCs w:val="22"/>
        </w:rPr>
        <w:t xml:space="preserve"> 50°C dan </w:t>
      </w:r>
      <w:proofErr w:type="spellStart"/>
      <w:r w:rsidRPr="00FE61BD">
        <w:rPr>
          <w:sz w:val="22"/>
          <w:szCs w:val="22"/>
        </w:rPr>
        <w:t>hasil</w:t>
      </w:r>
      <w:proofErr w:type="spellEnd"/>
      <w:r w:rsidRPr="00FE61BD">
        <w:rPr>
          <w:sz w:val="22"/>
          <w:szCs w:val="22"/>
        </w:rPr>
        <w:t xml:space="preserve"> </w:t>
      </w:r>
      <w:proofErr w:type="spellStart"/>
      <w:r w:rsidRPr="00FE61BD">
        <w:rPr>
          <w:sz w:val="22"/>
          <w:szCs w:val="22"/>
        </w:rPr>
        <w:t>ekstrak</w:t>
      </w:r>
      <w:proofErr w:type="spellEnd"/>
      <w:r w:rsidRPr="00FE61BD">
        <w:rPr>
          <w:sz w:val="22"/>
          <w:szCs w:val="22"/>
        </w:rPr>
        <w:t xml:space="preserve"> </w:t>
      </w:r>
      <w:proofErr w:type="spellStart"/>
      <w:r w:rsidRPr="00FE61BD">
        <w:rPr>
          <w:sz w:val="22"/>
          <w:szCs w:val="22"/>
        </w:rPr>
        <w:t>kental</w:t>
      </w:r>
      <w:proofErr w:type="spellEnd"/>
      <w:r w:rsidRPr="00FE61BD">
        <w:rPr>
          <w:sz w:val="22"/>
          <w:szCs w:val="22"/>
        </w:rPr>
        <w:t xml:space="preserve"> yang </w:t>
      </w:r>
      <w:proofErr w:type="spellStart"/>
      <w:r w:rsidRPr="00FE61BD">
        <w:rPr>
          <w:sz w:val="22"/>
          <w:szCs w:val="22"/>
        </w:rPr>
        <w:t>didapatkan</w:t>
      </w:r>
      <w:proofErr w:type="spellEnd"/>
      <w:r w:rsidRPr="00FE61BD">
        <w:rPr>
          <w:sz w:val="22"/>
          <w:szCs w:val="22"/>
        </w:rPr>
        <w:t xml:space="preserve"> </w:t>
      </w:r>
      <w:proofErr w:type="spellStart"/>
      <w:r w:rsidRPr="00FE61BD">
        <w:rPr>
          <w:sz w:val="22"/>
          <w:szCs w:val="22"/>
        </w:rPr>
        <w:t>sebanyak</w:t>
      </w:r>
      <w:proofErr w:type="spellEnd"/>
      <w:r w:rsidRPr="00FE61BD">
        <w:rPr>
          <w:sz w:val="22"/>
          <w:szCs w:val="22"/>
        </w:rPr>
        <w:t xml:space="preserve"> 36,597 gram.</w:t>
      </w:r>
    </w:p>
    <w:p w14:paraId="2077FBBF" w14:textId="77777777" w:rsidR="008C1109" w:rsidRPr="00FE61BD" w:rsidRDefault="008C1109" w:rsidP="008C1109">
      <w:pPr>
        <w:pStyle w:val="subsub6"/>
        <w:tabs>
          <w:tab w:val="clear" w:pos="1134"/>
          <w:tab w:val="left" w:pos="567"/>
          <w:tab w:val="left" w:pos="1418"/>
        </w:tabs>
        <w:ind w:left="993" w:hanging="993"/>
      </w:pPr>
      <w:r>
        <w:rPr>
          <w:lang w:val="en-US"/>
        </w:rPr>
        <w:t xml:space="preserve"> </w:t>
      </w:r>
      <w:bookmarkStart w:id="38" w:name="_Toc171952695"/>
      <w:r>
        <w:t xml:space="preserve">Perhitungan Ekstrak Etanol </w:t>
      </w:r>
      <w:proofErr w:type="spellStart"/>
      <w:r>
        <w:rPr>
          <w:lang w:val="en-US"/>
        </w:rPr>
        <w:t>Rambut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Jagung</w:t>
      </w:r>
      <w:bookmarkEnd w:id="38"/>
      <w:proofErr w:type="spellEnd"/>
    </w:p>
    <w:p w14:paraId="3601A441" w14:textId="77777777" w:rsidR="008C1109" w:rsidRDefault="008C1109" w:rsidP="008C1109">
      <w:pPr>
        <w:pStyle w:val="Default"/>
        <w:spacing w:line="360" w:lineRule="auto"/>
        <w:ind w:firstLine="720"/>
        <w:jc w:val="both"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t>Penentuan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dosis</w:t>
      </w:r>
      <w:proofErr w:type="spellEnd"/>
      <w:r>
        <w:rPr>
          <w:color w:val="auto"/>
          <w:sz w:val="22"/>
          <w:szCs w:val="22"/>
        </w:rPr>
        <w:t xml:space="preserve"> pada </w:t>
      </w:r>
      <w:proofErr w:type="spellStart"/>
      <w:r>
        <w:rPr>
          <w:color w:val="auto"/>
          <w:sz w:val="22"/>
          <w:szCs w:val="22"/>
        </w:rPr>
        <w:t>penelitian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ini</w:t>
      </w:r>
      <w:proofErr w:type="spellEnd"/>
      <w:r>
        <w:rPr>
          <w:color w:val="auto"/>
          <w:sz w:val="22"/>
          <w:szCs w:val="22"/>
        </w:rPr>
        <w:t xml:space="preserve">, </w:t>
      </w:r>
      <w:proofErr w:type="spellStart"/>
      <w:r w:rsidRPr="00B26862">
        <w:rPr>
          <w:color w:val="auto"/>
          <w:sz w:val="22"/>
          <w:szCs w:val="22"/>
        </w:rPr>
        <w:t>dilakukan</w:t>
      </w:r>
      <w:proofErr w:type="spellEnd"/>
      <w:r w:rsidRPr="00B26862">
        <w:rPr>
          <w:color w:val="auto"/>
          <w:sz w:val="22"/>
          <w:szCs w:val="22"/>
        </w:rPr>
        <w:t xml:space="preserve"> </w:t>
      </w:r>
      <w:proofErr w:type="spellStart"/>
      <w:r w:rsidRPr="00B26862">
        <w:rPr>
          <w:color w:val="auto"/>
          <w:sz w:val="22"/>
          <w:szCs w:val="22"/>
        </w:rPr>
        <w:t>dengan</w:t>
      </w:r>
      <w:proofErr w:type="spellEnd"/>
      <w:r w:rsidRPr="00B26862">
        <w:rPr>
          <w:color w:val="auto"/>
          <w:sz w:val="22"/>
          <w:szCs w:val="22"/>
        </w:rPr>
        <w:t xml:space="preserve"> </w:t>
      </w:r>
      <w:proofErr w:type="spellStart"/>
      <w:r w:rsidRPr="00B26862">
        <w:rPr>
          <w:color w:val="auto"/>
          <w:sz w:val="22"/>
          <w:szCs w:val="22"/>
        </w:rPr>
        <w:t>cara</w:t>
      </w:r>
      <w:proofErr w:type="spellEnd"/>
      <w:r w:rsidRPr="00B26862">
        <w:rPr>
          <w:color w:val="auto"/>
          <w:sz w:val="22"/>
          <w:szCs w:val="22"/>
        </w:rPr>
        <w:t xml:space="preserve"> </w:t>
      </w:r>
      <w:proofErr w:type="spellStart"/>
      <w:r w:rsidRPr="00B26862">
        <w:rPr>
          <w:color w:val="auto"/>
          <w:sz w:val="22"/>
          <w:szCs w:val="22"/>
        </w:rPr>
        <w:t>pengambilan</w:t>
      </w:r>
      <w:proofErr w:type="spellEnd"/>
      <w:r w:rsidRPr="00B26862">
        <w:rPr>
          <w:color w:val="auto"/>
          <w:sz w:val="22"/>
          <w:szCs w:val="22"/>
        </w:rPr>
        <w:t xml:space="preserve"> </w:t>
      </w:r>
      <w:proofErr w:type="spellStart"/>
      <w:r w:rsidRPr="00B26862">
        <w:rPr>
          <w:color w:val="auto"/>
          <w:sz w:val="22"/>
          <w:szCs w:val="22"/>
        </w:rPr>
        <w:t>dosis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percobaan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berdasarkan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dari</w:t>
      </w:r>
      <w:proofErr w:type="spellEnd"/>
      <w:r w:rsidRPr="00B26862">
        <w:rPr>
          <w:color w:val="auto"/>
          <w:sz w:val="22"/>
          <w:szCs w:val="22"/>
        </w:rPr>
        <w:t xml:space="preserve"> </w:t>
      </w:r>
      <w:proofErr w:type="spellStart"/>
      <w:r w:rsidRPr="00B26862">
        <w:rPr>
          <w:color w:val="auto"/>
          <w:sz w:val="22"/>
          <w:szCs w:val="22"/>
        </w:rPr>
        <w:t>penelitian</w:t>
      </w:r>
      <w:proofErr w:type="spellEnd"/>
      <w:r w:rsidRPr="00B26862">
        <w:rPr>
          <w:color w:val="auto"/>
          <w:sz w:val="22"/>
          <w:szCs w:val="22"/>
        </w:rPr>
        <w:t xml:space="preserve"> </w:t>
      </w:r>
      <w:proofErr w:type="spellStart"/>
      <w:r w:rsidRPr="00B26862">
        <w:rPr>
          <w:color w:val="auto"/>
          <w:sz w:val="22"/>
          <w:szCs w:val="22"/>
        </w:rPr>
        <w:t>Akiris</w:t>
      </w:r>
      <w:proofErr w:type="spellEnd"/>
      <w:r w:rsidRPr="00B26862">
        <w:rPr>
          <w:color w:val="auto"/>
          <w:sz w:val="22"/>
          <w:szCs w:val="22"/>
        </w:rPr>
        <w:t xml:space="preserve"> (2014). </w:t>
      </w:r>
      <w:proofErr w:type="spellStart"/>
      <w:r w:rsidRPr="00B26862">
        <w:rPr>
          <w:color w:val="auto"/>
          <w:sz w:val="22"/>
          <w:szCs w:val="22"/>
        </w:rPr>
        <w:t>Dikatakan</w:t>
      </w:r>
      <w:proofErr w:type="spellEnd"/>
      <w:r w:rsidRPr="00B26862">
        <w:rPr>
          <w:color w:val="auto"/>
          <w:sz w:val="22"/>
          <w:szCs w:val="22"/>
        </w:rPr>
        <w:t xml:space="preserve"> </w:t>
      </w:r>
      <w:proofErr w:type="spellStart"/>
      <w:r w:rsidRPr="00B26862">
        <w:rPr>
          <w:color w:val="auto"/>
          <w:sz w:val="22"/>
          <w:szCs w:val="22"/>
        </w:rPr>
        <w:t>bah</w:t>
      </w:r>
      <w:r>
        <w:rPr>
          <w:color w:val="auto"/>
          <w:sz w:val="22"/>
          <w:szCs w:val="22"/>
        </w:rPr>
        <w:t>wa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 w:rsidRPr="00B26862">
        <w:rPr>
          <w:color w:val="auto"/>
          <w:sz w:val="22"/>
          <w:szCs w:val="22"/>
        </w:rPr>
        <w:t>Ekstrak</w:t>
      </w:r>
      <w:proofErr w:type="spellEnd"/>
      <w:r w:rsidRPr="00B26862">
        <w:rPr>
          <w:color w:val="auto"/>
          <w:sz w:val="22"/>
          <w:szCs w:val="22"/>
        </w:rPr>
        <w:t xml:space="preserve"> </w:t>
      </w:r>
      <w:proofErr w:type="spellStart"/>
      <w:r w:rsidRPr="00B26862">
        <w:rPr>
          <w:color w:val="auto"/>
          <w:sz w:val="22"/>
          <w:szCs w:val="22"/>
        </w:rPr>
        <w:t>Etanol</w:t>
      </w:r>
      <w:proofErr w:type="spellEnd"/>
      <w:r w:rsidRPr="00B26862">
        <w:rPr>
          <w:color w:val="auto"/>
          <w:sz w:val="22"/>
          <w:szCs w:val="22"/>
        </w:rPr>
        <w:t xml:space="preserve"> </w:t>
      </w:r>
      <w:proofErr w:type="spellStart"/>
      <w:r w:rsidRPr="00B26862">
        <w:rPr>
          <w:color w:val="auto"/>
          <w:sz w:val="22"/>
          <w:szCs w:val="22"/>
        </w:rPr>
        <w:t>Rambut</w:t>
      </w:r>
      <w:proofErr w:type="spellEnd"/>
      <w:r w:rsidRPr="00B26862">
        <w:rPr>
          <w:color w:val="auto"/>
          <w:sz w:val="22"/>
          <w:szCs w:val="22"/>
        </w:rPr>
        <w:t xml:space="preserve"> </w:t>
      </w:r>
      <w:proofErr w:type="spellStart"/>
      <w:r w:rsidRPr="00B26862">
        <w:rPr>
          <w:color w:val="auto"/>
          <w:sz w:val="22"/>
          <w:szCs w:val="22"/>
        </w:rPr>
        <w:t>Jagung</w:t>
      </w:r>
      <w:proofErr w:type="spellEnd"/>
      <w:r w:rsidRPr="00B26862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yang </w:t>
      </w:r>
      <w:proofErr w:type="spellStart"/>
      <w:r>
        <w:rPr>
          <w:color w:val="auto"/>
          <w:sz w:val="22"/>
          <w:szCs w:val="22"/>
        </w:rPr>
        <w:t>diberikan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 w:rsidRPr="00B26862">
        <w:rPr>
          <w:color w:val="auto"/>
          <w:sz w:val="22"/>
          <w:szCs w:val="22"/>
        </w:rPr>
        <w:t>deng</w:t>
      </w:r>
      <w:r>
        <w:rPr>
          <w:color w:val="auto"/>
          <w:sz w:val="22"/>
          <w:szCs w:val="22"/>
        </w:rPr>
        <w:t>an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dosis</w:t>
      </w:r>
      <w:proofErr w:type="spellEnd"/>
      <w:r>
        <w:rPr>
          <w:color w:val="auto"/>
          <w:sz w:val="22"/>
          <w:szCs w:val="22"/>
        </w:rPr>
        <w:t xml:space="preserve"> 100 – 500 mg/</w:t>
      </w:r>
      <w:proofErr w:type="spellStart"/>
      <w:r>
        <w:rPr>
          <w:color w:val="auto"/>
          <w:sz w:val="22"/>
          <w:szCs w:val="22"/>
        </w:rPr>
        <w:t>kgBB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memiliki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efek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 w:rsidRPr="00B26862">
        <w:rPr>
          <w:color w:val="auto"/>
          <w:sz w:val="22"/>
          <w:szCs w:val="22"/>
        </w:rPr>
        <w:t>menurunkan</w:t>
      </w:r>
      <w:proofErr w:type="spellEnd"/>
      <w:r w:rsidRPr="00B26862">
        <w:rPr>
          <w:color w:val="auto"/>
          <w:sz w:val="22"/>
          <w:szCs w:val="22"/>
        </w:rPr>
        <w:t xml:space="preserve"> </w:t>
      </w:r>
      <w:proofErr w:type="spellStart"/>
      <w:r w:rsidRPr="00B26862">
        <w:rPr>
          <w:color w:val="auto"/>
          <w:sz w:val="22"/>
          <w:szCs w:val="22"/>
        </w:rPr>
        <w:t>kadar</w:t>
      </w:r>
      <w:proofErr w:type="spellEnd"/>
      <w:r w:rsidRPr="00B26862">
        <w:rPr>
          <w:color w:val="auto"/>
          <w:sz w:val="22"/>
          <w:szCs w:val="22"/>
        </w:rPr>
        <w:t xml:space="preserve"> </w:t>
      </w:r>
      <w:proofErr w:type="spellStart"/>
      <w:r w:rsidRPr="00B26862">
        <w:rPr>
          <w:color w:val="auto"/>
          <w:sz w:val="22"/>
          <w:szCs w:val="22"/>
        </w:rPr>
        <w:t>g</w:t>
      </w:r>
      <w:r>
        <w:rPr>
          <w:color w:val="auto"/>
          <w:sz w:val="22"/>
          <w:szCs w:val="22"/>
        </w:rPr>
        <w:t>lukosa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darah</w:t>
      </w:r>
      <w:proofErr w:type="spellEnd"/>
      <w:r>
        <w:rPr>
          <w:color w:val="auto"/>
          <w:sz w:val="22"/>
          <w:szCs w:val="22"/>
        </w:rPr>
        <w:t xml:space="preserve"> pada </w:t>
      </w:r>
      <w:proofErr w:type="spellStart"/>
      <w:r>
        <w:rPr>
          <w:color w:val="auto"/>
          <w:sz w:val="22"/>
          <w:szCs w:val="22"/>
        </w:rPr>
        <w:t>tikus</w:t>
      </w:r>
      <w:proofErr w:type="spellEnd"/>
      <w:r>
        <w:rPr>
          <w:color w:val="auto"/>
          <w:sz w:val="22"/>
          <w:szCs w:val="22"/>
        </w:rPr>
        <w:t xml:space="preserve">. </w:t>
      </w:r>
      <w:proofErr w:type="spellStart"/>
      <w:r>
        <w:rPr>
          <w:color w:val="auto"/>
          <w:sz w:val="22"/>
          <w:szCs w:val="22"/>
        </w:rPr>
        <w:t>Sehingga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Peneliti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memilih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untuk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 w:rsidRPr="00B26862">
        <w:rPr>
          <w:color w:val="auto"/>
          <w:sz w:val="22"/>
          <w:szCs w:val="22"/>
        </w:rPr>
        <w:t>menggunakan</w:t>
      </w:r>
      <w:proofErr w:type="spellEnd"/>
      <w:r w:rsidRPr="00B26862">
        <w:rPr>
          <w:color w:val="auto"/>
          <w:sz w:val="22"/>
          <w:szCs w:val="22"/>
        </w:rPr>
        <w:t xml:space="preserve"> </w:t>
      </w:r>
      <w:proofErr w:type="spellStart"/>
      <w:r w:rsidRPr="00B26862">
        <w:rPr>
          <w:color w:val="auto"/>
          <w:sz w:val="22"/>
          <w:szCs w:val="22"/>
        </w:rPr>
        <w:t>dosis</w:t>
      </w:r>
      <w:proofErr w:type="spellEnd"/>
      <w:r w:rsidRPr="00B26862">
        <w:rPr>
          <w:color w:val="auto"/>
          <w:sz w:val="22"/>
          <w:szCs w:val="22"/>
        </w:rPr>
        <w:t xml:space="preserve"> 250 mg/</w:t>
      </w:r>
      <w:proofErr w:type="spellStart"/>
      <w:r w:rsidRPr="00B26862">
        <w:rPr>
          <w:color w:val="auto"/>
          <w:sz w:val="22"/>
          <w:szCs w:val="22"/>
        </w:rPr>
        <w:t>kgBB</w:t>
      </w:r>
      <w:proofErr w:type="spellEnd"/>
      <w:r w:rsidRPr="00B26862">
        <w:rPr>
          <w:color w:val="auto"/>
          <w:sz w:val="22"/>
          <w:szCs w:val="22"/>
        </w:rPr>
        <w:t>, 350 mg/</w:t>
      </w:r>
      <w:proofErr w:type="spellStart"/>
      <w:r w:rsidRPr="00B26862">
        <w:rPr>
          <w:color w:val="auto"/>
          <w:sz w:val="22"/>
          <w:szCs w:val="22"/>
        </w:rPr>
        <w:t>kgBB</w:t>
      </w:r>
      <w:proofErr w:type="spellEnd"/>
      <w:r w:rsidRPr="00B26862">
        <w:rPr>
          <w:color w:val="auto"/>
          <w:sz w:val="22"/>
          <w:szCs w:val="22"/>
        </w:rPr>
        <w:t xml:space="preserve"> dan 450 mg/</w:t>
      </w:r>
      <w:proofErr w:type="spellStart"/>
      <w:r w:rsidRPr="00B26862">
        <w:rPr>
          <w:color w:val="auto"/>
          <w:sz w:val="22"/>
          <w:szCs w:val="22"/>
        </w:rPr>
        <w:t>kgBB</w:t>
      </w:r>
      <w:proofErr w:type="spellEnd"/>
      <w:r w:rsidRPr="00B26862">
        <w:rPr>
          <w:color w:val="auto"/>
          <w:sz w:val="22"/>
          <w:szCs w:val="22"/>
        </w:rPr>
        <w:t>.</w:t>
      </w:r>
    </w:p>
    <w:p w14:paraId="78073198" w14:textId="77777777" w:rsidR="008C1109" w:rsidRPr="00D46BE5" w:rsidRDefault="008C1109" w:rsidP="008C1109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proofErr w:type="spellStart"/>
      <w:r w:rsidRPr="00D46BE5">
        <w:rPr>
          <w:color w:val="auto"/>
          <w:sz w:val="22"/>
          <w:szCs w:val="22"/>
        </w:rPr>
        <w:t>Dosis</w:t>
      </w:r>
      <w:proofErr w:type="spellEnd"/>
      <w:r w:rsidRPr="00D46BE5">
        <w:rPr>
          <w:color w:val="auto"/>
          <w:sz w:val="22"/>
          <w:szCs w:val="22"/>
        </w:rPr>
        <w:t xml:space="preserve"> </w:t>
      </w:r>
      <w:proofErr w:type="spellStart"/>
      <w:r w:rsidRPr="00D46BE5">
        <w:rPr>
          <w:color w:val="auto"/>
          <w:sz w:val="22"/>
          <w:szCs w:val="22"/>
        </w:rPr>
        <w:t>e</w:t>
      </w:r>
      <w:r>
        <w:rPr>
          <w:color w:val="auto"/>
          <w:sz w:val="22"/>
          <w:szCs w:val="22"/>
        </w:rPr>
        <w:t>kstrak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etanol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rambut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jagung</w:t>
      </w:r>
      <w:proofErr w:type="spellEnd"/>
      <w:r>
        <w:rPr>
          <w:color w:val="auto"/>
          <w:sz w:val="22"/>
          <w:szCs w:val="22"/>
        </w:rPr>
        <w:t xml:space="preserve"> yang </w:t>
      </w:r>
      <w:proofErr w:type="spellStart"/>
      <w:r>
        <w:rPr>
          <w:color w:val="auto"/>
          <w:sz w:val="22"/>
          <w:szCs w:val="22"/>
        </w:rPr>
        <w:t>diuji</w:t>
      </w:r>
      <w:proofErr w:type="spellEnd"/>
      <w:r w:rsidRPr="00D46BE5">
        <w:rPr>
          <w:color w:val="auto"/>
          <w:sz w:val="22"/>
          <w:szCs w:val="22"/>
        </w:rPr>
        <w:t xml:space="preserve"> </w:t>
      </w:r>
      <w:proofErr w:type="spellStart"/>
      <w:r w:rsidRPr="00D46BE5">
        <w:rPr>
          <w:color w:val="auto"/>
          <w:sz w:val="22"/>
          <w:szCs w:val="22"/>
        </w:rPr>
        <w:t>adalah</w:t>
      </w:r>
      <w:proofErr w:type="spellEnd"/>
      <w:r w:rsidRPr="00D46BE5">
        <w:rPr>
          <w:color w:val="auto"/>
          <w:sz w:val="22"/>
          <w:szCs w:val="22"/>
        </w:rPr>
        <w:t xml:space="preserve">: </w:t>
      </w:r>
    </w:p>
    <w:p w14:paraId="47068835" w14:textId="77777777" w:rsidR="008C1109" w:rsidRDefault="008C1109" w:rsidP="008C1109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D46BE5">
        <w:rPr>
          <w:color w:val="auto"/>
          <w:sz w:val="22"/>
          <w:szCs w:val="22"/>
        </w:rPr>
        <w:t xml:space="preserve">a. </w:t>
      </w:r>
      <w:proofErr w:type="spellStart"/>
      <w:r w:rsidRPr="00D46BE5">
        <w:rPr>
          <w:color w:val="auto"/>
          <w:sz w:val="22"/>
          <w:szCs w:val="22"/>
        </w:rPr>
        <w:t>Dosis</w:t>
      </w:r>
      <w:proofErr w:type="spellEnd"/>
      <w:r w:rsidRPr="00D46BE5">
        <w:rPr>
          <w:color w:val="auto"/>
          <w:sz w:val="22"/>
          <w:szCs w:val="22"/>
        </w:rPr>
        <w:t xml:space="preserve"> I (</w:t>
      </w:r>
      <w:proofErr w:type="spellStart"/>
      <w:r w:rsidRPr="00D46BE5">
        <w:rPr>
          <w:color w:val="auto"/>
          <w:sz w:val="22"/>
          <w:szCs w:val="22"/>
        </w:rPr>
        <w:t>Ekstrak</w:t>
      </w:r>
      <w:proofErr w:type="spellEnd"/>
      <w:r w:rsidRPr="00D46BE5">
        <w:rPr>
          <w:color w:val="auto"/>
          <w:sz w:val="22"/>
          <w:szCs w:val="22"/>
        </w:rPr>
        <w:t xml:space="preserve"> </w:t>
      </w:r>
      <w:proofErr w:type="spellStart"/>
      <w:r w:rsidRPr="00D46BE5">
        <w:rPr>
          <w:color w:val="auto"/>
          <w:sz w:val="22"/>
          <w:szCs w:val="22"/>
        </w:rPr>
        <w:t>Etanol</w:t>
      </w:r>
      <w:proofErr w:type="spellEnd"/>
      <w:r w:rsidRPr="00D46BE5"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Rambut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Jagung</w:t>
      </w:r>
      <w:proofErr w:type="spellEnd"/>
      <w:r>
        <w:rPr>
          <w:color w:val="auto"/>
          <w:sz w:val="22"/>
          <w:szCs w:val="22"/>
        </w:rPr>
        <w:t xml:space="preserve"> 250 mg/</w:t>
      </w:r>
      <w:proofErr w:type="spellStart"/>
      <w:r>
        <w:rPr>
          <w:color w:val="auto"/>
          <w:sz w:val="22"/>
          <w:szCs w:val="22"/>
        </w:rPr>
        <w:t>kg</w:t>
      </w:r>
      <w:r w:rsidRPr="00D46BE5">
        <w:rPr>
          <w:color w:val="auto"/>
          <w:sz w:val="22"/>
          <w:szCs w:val="22"/>
        </w:rPr>
        <w:t>BB</w:t>
      </w:r>
      <w:proofErr w:type="spellEnd"/>
      <w:r w:rsidRPr="00D46BE5">
        <w:rPr>
          <w:color w:val="auto"/>
          <w:sz w:val="22"/>
          <w:szCs w:val="22"/>
        </w:rPr>
        <w:t xml:space="preserve">) </w:t>
      </w:r>
    </w:p>
    <w:p w14:paraId="60A439FC" w14:textId="77777777" w:rsidR="008C1109" w:rsidRPr="0073587D" w:rsidRDefault="008C1109" w:rsidP="008C1109">
      <w:pPr>
        <w:tabs>
          <w:tab w:val="left" w:pos="284"/>
        </w:tabs>
        <w:spacing w:after="0" w:line="360" w:lineRule="auto"/>
        <w:jc w:val="both"/>
        <w:rPr>
          <w:rFonts w:eastAsia="Times New Roman" w:cs="Arial"/>
          <w:lang w:val="en-GB"/>
        </w:rPr>
      </w:pPr>
      <w:r>
        <w:rPr>
          <w:rFonts w:eastAsia="Times New Roman" w:cs="Arial"/>
          <w:lang w:val="en-GB"/>
        </w:rPr>
        <w:tab/>
      </w:r>
      <w:proofErr w:type="spellStart"/>
      <w:r w:rsidRPr="00890998">
        <w:rPr>
          <w:rFonts w:eastAsia="Times New Roman" w:cs="Arial"/>
          <w:lang w:val="en-GB"/>
        </w:rPr>
        <w:t>U</w:t>
      </w:r>
      <w:r w:rsidRPr="00890998">
        <w:rPr>
          <w:rFonts w:ascii="Microsoft Himalaya" w:eastAsia="Times New Roman" w:hAnsi="Microsoft Himalaya" w:cs="Arial"/>
          <w:spacing w:val="-20"/>
          <w:w w:val="1"/>
          <w:sz w:val="5"/>
          <w:lang w:val="en-GB"/>
        </w:rPr>
        <w:t>ll</w:t>
      </w:r>
      <w:r w:rsidRPr="00890998">
        <w:rPr>
          <w:rFonts w:eastAsia="Times New Roman" w:cs="Arial"/>
          <w:lang w:val="en-GB"/>
        </w:rPr>
        <w:t>ntu</w:t>
      </w:r>
      <w:r w:rsidRPr="00890998">
        <w:rPr>
          <w:rFonts w:ascii="Microsoft Himalaya" w:eastAsia="Times New Roman" w:hAnsi="Microsoft Himalaya" w:cs="Arial"/>
          <w:spacing w:val="-20"/>
          <w:w w:val="1"/>
          <w:sz w:val="5"/>
          <w:lang w:val="en-GB"/>
        </w:rPr>
        <w:t>ll</w:t>
      </w:r>
      <w:r w:rsidRPr="00890998">
        <w:rPr>
          <w:rFonts w:eastAsia="Times New Roman" w:cs="Arial"/>
          <w:lang w:val="en-GB"/>
        </w:rPr>
        <w:t>k</w:t>
      </w:r>
      <w:proofErr w:type="spellEnd"/>
      <w:r w:rsidRPr="00890998">
        <w:rPr>
          <w:rFonts w:eastAsia="Times New Roman" w:cs="Arial"/>
          <w:lang w:val="en-GB"/>
        </w:rPr>
        <w:t xml:space="preserve"> </w:t>
      </w:r>
      <w:proofErr w:type="spellStart"/>
      <w:r w:rsidRPr="00890998">
        <w:rPr>
          <w:rFonts w:eastAsia="Times New Roman" w:cs="Arial"/>
          <w:lang w:val="en-GB"/>
        </w:rPr>
        <w:t>tiku</w:t>
      </w:r>
      <w:r w:rsidRPr="00890998">
        <w:rPr>
          <w:rFonts w:ascii="Microsoft Himalaya" w:eastAsia="Times New Roman" w:hAnsi="Microsoft Himalaya" w:cs="Arial"/>
          <w:spacing w:val="-20"/>
          <w:w w:val="1"/>
          <w:sz w:val="5"/>
          <w:lang w:val="en-GB"/>
        </w:rPr>
        <w:t>ll</w:t>
      </w:r>
      <w:r>
        <w:rPr>
          <w:rFonts w:eastAsia="Times New Roman" w:cs="Arial"/>
          <w:lang w:val="en-GB"/>
        </w:rPr>
        <w:t>s</w:t>
      </w:r>
      <w:proofErr w:type="spellEnd"/>
      <w:r>
        <w:rPr>
          <w:rFonts w:eastAsia="Times New Roman" w:cs="Arial"/>
          <w:lang w:val="en-GB"/>
        </w:rPr>
        <w:t xml:space="preserve"> 2</w:t>
      </w:r>
      <w:r w:rsidRPr="00890998">
        <w:rPr>
          <w:rFonts w:eastAsia="Times New Roman" w:cs="Arial"/>
          <w:lang w:val="en-GB"/>
        </w:rPr>
        <w:t>00 g</w:t>
      </w:r>
      <w:r>
        <w:rPr>
          <w:rFonts w:eastAsia="Times New Roman" w:cs="Arial"/>
          <w:lang w:val="en-GB"/>
        </w:rPr>
        <w:t>r</w:t>
      </w:r>
      <w:r w:rsidRPr="00890998">
        <w:rPr>
          <w:rFonts w:eastAsia="Times New Roman" w:cs="Arial"/>
          <w:lang w:val="en-GB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val="en-GB"/>
          </w:rPr>
          <m:t xml:space="preserve">= </m:t>
        </m:r>
        <m:f>
          <m:fPr>
            <m:ctrlPr>
              <w:rPr>
                <w:rFonts w:ascii="Cambria Math" w:eastAsia="Times New Roman" w:hAnsi="Cambria Math" w:cs="Arial"/>
                <w:sz w:val="24"/>
                <w:szCs w:val="24"/>
                <w:lang w:val="en-GB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sz w:val="24"/>
                <w:szCs w:val="24"/>
                <w:lang w:val="en-GB"/>
              </w:rPr>
              <m:t>250 mg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sz w:val="24"/>
                <w:szCs w:val="24"/>
                <w:lang w:val="en-GB"/>
              </w:rPr>
              <m:t>1000 g</m:t>
            </m:r>
          </m:den>
        </m:f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val="en-GB"/>
          </w:rPr>
          <m:t xml:space="preserve"> x 200 g=50 mg</m:t>
        </m:r>
      </m:oMath>
    </w:p>
    <w:p w14:paraId="1751657F" w14:textId="77777777" w:rsidR="008C1109" w:rsidRDefault="008C1109" w:rsidP="008C1109">
      <w:pPr>
        <w:tabs>
          <w:tab w:val="left" w:pos="284"/>
        </w:tabs>
        <w:spacing w:after="0" w:line="360" w:lineRule="auto"/>
        <w:ind w:firstLine="284"/>
        <w:jc w:val="both"/>
        <w:rPr>
          <w:rFonts w:eastAsia="Times New Roman" w:cs="Arial"/>
          <w:lang w:val="en-GB"/>
        </w:rPr>
      </w:pPr>
    </w:p>
    <w:p w14:paraId="28AF70A9" w14:textId="77777777" w:rsidR="008C1109" w:rsidRPr="00EC4DCA" w:rsidRDefault="008C1109" w:rsidP="008C1109">
      <w:pPr>
        <w:tabs>
          <w:tab w:val="left" w:pos="284"/>
        </w:tabs>
        <w:spacing w:after="0" w:line="360" w:lineRule="auto"/>
        <w:ind w:firstLine="284"/>
        <w:jc w:val="both"/>
        <w:rPr>
          <w:rFonts w:eastAsia="Times New Roman" w:cs="Arial"/>
          <w:lang w:val="en-GB"/>
        </w:rPr>
      </w:pPr>
      <w:r w:rsidRPr="00EC4DCA">
        <w:rPr>
          <w:rFonts w:eastAsia="Times New Roman" w:cs="Arial"/>
          <w:lang w:val="en-GB"/>
        </w:rPr>
        <w:t xml:space="preserve">EERJ 50 mg </w:t>
      </w:r>
      <w:proofErr w:type="spellStart"/>
      <w:r w:rsidRPr="00EC4DCA">
        <w:rPr>
          <w:rFonts w:eastAsia="Times New Roman" w:cs="Arial"/>
          <w:lang w:val="en-GB"/>
        </w:rPr>
        <w:t>disuspensikan</w:t>
      </w:r>
      <w:proofErr w:type="spellEnd"/>
      <w:r w:rsidRPr="00EC4DCA">
        <w:rPr>
          <w:rFonts w:eastAsia="Times New Roman" w:cs="Arial"/>
          <w:lang w:val="en-GB"/>
        </w:rPr>
        <w:t xml:space="preserve"> </w:t>
      </w:r>
      <w:proofErr w:type="spellStart"/>
      <w:r w:rsidRPr="00EC4DCA">
        <w:rPr>
          <w:rFonts w:eastAsia="Times New Roman" w:cs="Arial"/>
          <w:lang w:val="en-GB"/>
        </w:rPr>
        <w:t>dalam</w:t>
      </w:r>
      <w:proofErr w:type="spellEnd"/>
      <w:r w:rsidRPr="00EC4DCA">
        <w:rPr>
          <w:rFonts w:eastAsia="Times New Roman" w:cs="Arial"/>
          <w:lang w:val="en-GB"/>
        </w:rPr>
        <w:t xml:space="preserve"> CMC </w:t>
      </w:r>
      <w:proofErr w:type="spellStart"/>
      <w:r w:rsidRPr="00EC4DCA">
        <w:rPr>
          <w:rFonts w:eastAsia="Times New Roman" w:cs="Arial"/>
          <w:lang w:val="en-GB"/>
        </w:rPr>
        <w:t>sampai</w:t>
      </w:r>
      <w:proofErr w:type="spellEnd"/>
      <w:r w:rsidRPr="00EC4DCA">
        <w:rPr>
          <w:rFonts w:eastAsia="Times New Roman" w:cs="Arial"/>
          <w:lang w:val="en-GB"/>
        </w:rPr>
        <w:t xml:space="preserve"> 2 ml </w:t>
      </w:r>
    </w:p>
    <w:p w14:paraId="6D81CDB9" w14:textId="77777777" w:rsidR="008C1109" w:rsidRPr="00EC4DCA" w:rsidRDefault="008C1109" w:rsidP="008C1109">
      <w:pPr>
        <w:tabs>
          <w:tab w:val="left" w:pos="284"/>
        </w:tabs>
        <w:spacing w:after="0" w:line="360" w:lineRule="auto"/>
        <w:ind w:firstLine="284"/>
        <w:jc w:val="both"/>
        <w:rPr>
          <w:rFonts w:eastAsia="Times New Roman" w:cs="Arial"/>
          <w:lang w:val="en-GB"/>
        </w:rPr>
      </w:pPr>
      <w:proofErr w:type="spellStart"/>
      <w:r w:rsidRPr="00EC4DCA">
        <w:rPr>
          <w:rFonts w:eastAsia="Times New Roman" w:cs="Arial"/>
          <w:lang w:val="en-GB"/>
        </w:rPr>
        <w:t>Sediaan</w:t>
      </w:r>
      <w:proofErr w:type="spellEnd"/>
      <w:r w:rsidRPr="00EC4DCA">
        <w:rPr>
          <w:rFonts w:eastAsia="Times New Roman" w:cs="Arial"/>
          <w:lang w:val="en-GB"/>
        </w:rPr>
        <w:t xml:space="preserve"> EERJ </w:t>
      </w:r>
      <w:proofErr w:type="spellStart"/>
      <w:r w:rsidRPr="00EC4DCA">
        <w:rPr>
          <w:rFonts w:eastAsia="Times New Roman" w:cs="Arial"/>
          <w:lang w:val="en-GB"/>
        </w:rPr>
        <w:t>Dosis</w:t>
      </w:r>
      <w:proofErr w:type="spellEnd"/>
      <w:r w:rsidRPr="00EC4DCA">
        <w:rPr>
          <w:rFonts w:eastAsia="Times New Roman" w:cs="Arial"/>
          <w:lang w:val="en-GB"/>
        </w:rPr>
        <w:t xml:space="preserve"> I yang </w:t>
      </w:r>
      <w:proofErr w:type="spellStart"/>
      <w:r w:rsidRPr="00EC4DCA">
        <w:rPr>
          <w:rFonts w:eastAsia="Times New Roman" w:cs="Arial"/>
          <w:lang w:val="en-GB"/>
        </w:rPr>
        <w:t>dbuat</w:t>
      </w:r>
      <w:proofErr w:type="spellEnd"/>
      <w:r w:rsidRPr="00EC4DCA">
        <w:rPr>
          <w:rFonts w:eastAsia="Times New Roman" w:cs="Arial"/>
          <w:lang w:val="en-GB"/>
        </w:rPr>
        <w:t xml:space="preserve"> </w:t>
      </w:r>
      <w:proofErr w:type="spellStart"/>
      <w:r w:rsidRPr="00EC4DCA">
        <w:rPr>
          <w:rFonts w:eastAsia="Times New Roman" w:cs="Arial"/>
          <w:lang w:val="en-GB"/>
        </w:rPr>
        <w:t>adalah</w:t>
      </w:r>
      <w:proofErr w:type="spellEnd"/>
      <w:r w:rsidRPr="00EC4DCA">
        <w:rPr>
          <w:rFonts w:eastAsia="Times New Roman" w:cs="Arial"/>
          <w:lang w:val="en-GB"/>
        </w:rPr>
        <w:t xml:space="preserve"> 10 ml</w:t>
      </w:r>
    </w:p>
    <w:p w14:paraId="27BE133E" w14:textId="77777777" w:rsidR="008C1109" w:rsidRDefault="008C1109" w:rsidP="008C1109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cs="Arial"/>
          <w:color w:val="000000"/>
        </w:rPr>
      </w:pPr>
      <w:r>
        <w:rPr>
          <w:rFonts w:eastAsia="Times New Roman" w:cs="Arial"/>
        </w:rPr>
        <w:t xml:space="preserve">Maka EERJ yang </w:t>
      </w:r>
      <w:proofErr w:type="spellStart"/>
      <w:r>
        <w:rPr>
          <w:rFonts w:eastAsia="Times New Roman" w:cs="Arial"/>
        </w:rPr>
        <w:t>ditimbang</w:t>
      </w:r>
      <w:proofErr w:type="spellEnd"/>
      <w:r>
        <w:rPr>
          <w:rFonts w:eastAsia="Times New Roman" w:cs="Arial"/>
        </w:rPr>
        <w:t xml:space="preserve"> </w:t>
      </w:r>
      <w:r w:rsidRPr="00384C9D">
        <w:rPr>
          <w:rFonts w:eastAsia="Times New Roman" w:cs="Arial"/>
        </w:rPr>
        <w:t xml:space="preserve">= </w:t>
      </w:r>
      <m:oMath>
        <m:f>
          <m:fPr>
            <m:ctrlPr>
              <w:rPr>
                <w:rFonts w:ascii="Cambria Math" w:eastAsia="Times New Roman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Arial"/>
                <w:sz w:val="28"/>
                <w:szCs w:val="28"/>
              </w:rPr>
              <m:t xml:space="preserve">10 </m:t>
            </m:r>
            <m:r>
              <m:rPr>
                <m:sty m:val="p"/>
              </m:rPr>
              <w:rPr>
                <w:rFonts w:ascii="Cambria Math" w:eastAsia="Times New Roman" w:hAnsi="Cambria Math" w:cs="Arial"/>
                <w:sz w:val="28"/>
                <w:szCs w:val="28"/>
              </w:rPr>
              <m:t>ml</m:t>
            </m:r>
          </m:num>
          <m:den>
            <m:r>
              <w:rPr>
                <w:rFonts w:ascii="Cambria Math" w:eastAsia="Times New Roman" w:hAnsi="Cambria Math" w:cs="Arial"/>
                <w:sz w:val="28"/>
                <w:szCs w:val="28"/>
              </w:rPr>
              <m:t xml:space="preserve">2 </m:t>
            </m:r>
            <m:r>
              <m:rPr>
                <m:sty m:val="p"/>
              </m:rPr>
              <w:rPr>
                <w:rFonts w:ascii="Cambria Math" w:eastAsia="Times New Roman" w:hAnsi="Cambria Math" w:cs="Arial"/>
                <w:sz w:val="28"/>
                <w:szCs w:val="28"/>
              </w:rPr>
              <m:t xml:space="preserve">ml </m:t>
            </m:r>
          </m:den>
        </m:f>
      </m:oMath>
      <w:r>
        <w:rPr>
          <w:rFonts w:eastAsia="Times New Roman" w:cs="Arial"/>
        </w:rPr>
        <w:t xml:space="preserve"> x 50 mg</w:t>
      </w:r>
      <w:r w:rsidRPr="00384C9D">
        <w:rPr>
          <w:rFonts w:eastAsia="Times New Roman" w:cs="Arial"/>
        </w:rPr>
        <w:t xml:space="preserve"> = 2</w:t>
      </w:r>
      <w:r>
        <w:rPr>
          <w:rFonts w:eastAsia="Times New Roman" w:cs="Arial"/>
        </w:rPr>
        <w:t>50 mg</w:t>
      </w:r>
      <w:r w:rsidRPr="00BF1D9D">
        <w:rPr>
          <w:rFonts w:cs="Arial"/>
          <w:color w:val="000000"/>
        </w:rPr>
        <w:t xml:space="preserve"> </w:t>
      </w:r>
    </w:p>
    <w:p w14:paraId="41F4EDB1" w14:textId="77777777" w:rsidR="008C1109" w:rsidRPr="00EC4DCA" w:rsidRDefault="008C1109" w:rsidP="008C1109">
      <w:pPr>
        <w:spacing w:after="0" w:line="360" w:lineRule="auto"/>
        <w:ind w:left="284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Timbang </w:t>
      </w:r>
      <w:proofErr w:type="spellStart"/>
      <w:r>
        <w:rPr>
          <w:rFonts w:cs="Arial"/>
          <w:color w:val="000000"/>
        </w:rPr>
        <w:t>Ekstrak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Etanol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Rambut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Jagung</w:t>
      </w:r>
      <w:proofErr w:type="spellEnd"/>
      <w:r>
        <w:rPr>
          <w:rFonts w:cs="Arial"/>
          <w:color w:val="000000"/>
        </w:rPr>
        <w:t xml:space="preserve"> 25</w:t>
      </w:r>
      <w:r w:rsidRPr="00D46BE5">
        <w:rPr>
          <w:rFonts w:cs="Arial"/>
          <w:color w:val="000000"/>
        </w:rPr>
        <w:t xml:space="preserve">0 </w:t>
      </w:r>
      <w:r>
        <w:rPr>
          <w:rFonts w:cs="Arial"/>
          <w:color w:val="000000"/>
        </w:rPr>
        <w:t xml:space="preserve">mg </w:t>
      </w:r>
      <w:proofErr w:type="spellStart"/>
      <w:r>
        <w:rPr>
          <w:rFonts w:cs="Arial"/>
          <w:color w:val="000000"/>
        </w:rPr>
        <w:t>lalu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ditambahkan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suspensi</w:t>
      </w:r>
      <w:proofErr w:type="spellEnd"/>
      <w:r>
        <w:rPr>
          <w:rFonts w:cs="Arial"/>
          <w:color w:val="000000"/>
        </w:rPr>
        <w:t xml:space="preserve"> CMC </w:t>
      </w:r>
      <w:proofErr w:type="spellStart"/>
      <w:r>
        <w:rPr>
          <w:rFonts w:cs="Arial"/>
          <w:color w:val="000000"/>
        </w:rPr>
        <w:t>hingga</w:t>
      </w:r>
      <w:proofErr w:type="spellEnd"/>
      <w:r>
        <w:rPr>
          <w:rFonts w:cs="Arial"/>
          <w:color w:val="000000"/>
        </w:rPr>
        <w:t xml:space="preserve"> 10 ml 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00" w:firstRow="0" w:lastRow="0" w:firstColumn="0" w:lastColumn="0" w:noHBand="0" w:noVBand="1"/>
      </w:tblPr>
      <w:tblGrid>
        <w:gridCol w:w="2464"/>
        <w:gridCol w:w="2581"/>
        <w:gridCol w:w="2575"/>
      </w:tblGrid>
      <w:tr w:rsidR="008C1109" w:rsidRPr="00BF1D9D" w14:paraId="224ABA60" w14:textId="77777777" w:rsidTr="009A3A35">
        <w:tc>
          <w:tcPr>
            <w:tcW w:w="246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C4F73AB" w14:textId="77777777" w:rsidR="008C1109" w:rsidRPr="00BF1D9D" w:rsidRDefault="008C1109" w:rsidP="009A3A35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eastAsiaTheme="minorEastAsia"/>
              </w:rPr>
            </w:pPr>
            <w:r w:rsidRPr="00BF1D9D">
              <w:rPr>
                <w:rFonts w:eastAsiaTheme="minorEastAsia"/>
              </w:rPr>
              <w:lastRenderedPageBreak/>
              <w:t>Tikus</w:t>
            </w:r>
          </w:p>
        </w:tc>
        <w:tc>
          <w:tcPr>
            <w:tcW w:w="258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F155531" w14:textId="77777777" w:rsidR="008C1109" w:rsidRPr="00BF1D9D" w:rsidRDefault="008C1109" w:rsidP="009A3A35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eastAsiaTheme="minorEastAsia"/>
              </w:rPr>
            </w:pPr>
            <w:r w:rsidRPr="00BF1D9D">
              <w:rPr>
                <w:rFonts w:eastAsiaTheme="minorEastAsia"/>
              </w:rPr>
              <w:t>Berat Badan Tikus (gr)</w:t>
            </w:r>
          </w:p>
        </w:tc>
        <w:tc>
          <w:tcPr>
            <w:tcW w:w="25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0720C32" w14:textId="77777777" w:rsidR="008C1109" w:rsidRPr="00BF1D9D" w:rsidRDefault="008C1109" w:rsidP="009A3A35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eastAsiaTheme="minorEastAsia"/>
              </w:rPr>
            </w:pPr>
            <w:proofErr w:type="spellStart"/>
            <w:r w:rsidRPr="00BF1D9D">
              <w:rPr>
                <w:rFonts w:eastAsiaTheme="minorEastAsia"/>
              </w:rPr>
              <w:t>Dosis</w:t>
            </w:r>
            <w:proofErr w:type="spellEnd"/>
            <w:r w:rsidRPr="00BF1D9D">
              <w:rPr>
                <w:rFonts w:eastAsiaTheme="minorEastAsia"/>
              </w:rPr>
              <w:t xml:space="preserve"> (ml)</w:t>
            </w:r>
          </w:p>
        </w:tc>
      </w:tr>
      <w:tr w:rsidR="008C1109" w14:paraId="79C52CE0" w14:textId="77777777" w:rsidTr="009A3A35">
        <w:tc>
          <w:tcPr>
            <w:tcW w:w="2464" w:type="dxa"/>
            <w:tcBorders>
              <w:top w:val="single" w:sz="18" w:space="0" w:color="auto"/>
            </w:tcBorders>
            <w:vAlign w:val="center"/>
          </w:tcPr>
          <w:p w14:paraId="27DCB10B" w14:textId="77777777" w:rsidR="008C1109" w:rsidRDefault="008C1109" w:rsidP="009A3A35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2581" w:type="dxa"/>
            <w:tcBorders>
              <w:top w:val="single" w:sz="18" w:space="0" w:color="auto"/>
            </w:tcBorders>
            <w:vAlign w:val="center"/>
          </w:tcPr>
          <w:p w14:paraId="5880C75D" w14:textId="77777777" w:rsidR="008C1109" w:rsidRDefault="008C1109" w:rsidP="009A3A35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207</w:t>
            </w:r>
          </w:p>
        </w:tc>
        <w:tc>
          <w:tcPr>
            <w:tcW w:w="2575" w:type="dxa"/>
            <w:tcBorders>
              <w:top w:val="single" w:sz="18" w:space="0" w:color="auto"/>
            </w:tcBorders>
            <w:vAlign w:val="center"/>
          </w:tcPr>
          <w:p w14:paraId="5F6D28DA" w14:textId="77777777" w:rsidR="008C1109" w:rsidRDefault="008C1109" w:rsidP="009A3A35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2.07</w:t>
            </w:r>
          </w:p>
        </w:tc>
      </w:tr>
      <w:tr w:rsidR="008C1109" w14:paraId="3F5E87C2" w14:textId="77777777" w:rsidTr="009A3A35">
        <w:tc>
          <w:tcPr>
            <w:tcW w:w="2464" w:type="dxa"/>
            <w:vAlign w:val="center"/>
          </w:tcPr>
          <w:p w14:paraId="1C578CFB" w14:textId="77777777" w:rsidR="008C1109" w:rsidRDefault="008C1109" w:rsidP="009A3A35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2581" w:type="dxa"/>
            <w:vAlign w:val="center"/>
          </w:tcPr>
          <w:p w14:paraId="65C8398C" w14:textId="77777777" w:rsidR="008C1109" w:rsidRDefault="008C1109" w:rsidP="009A3A35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180</w:t>
            </w:r>
          </w:p>
        </w:tc>
        <w:tc>
          <w:tcPr>
            <w:tcW w:w="2575" w:type="dxa"/>
            <w:vAlign w:val="center"/>
          </w:tcPr>
          <w:p w14:paraId="4D548AD2" w14:textId="77777777" w:rsidR="008C1109" w:rsidRDefault="008C1109" w:rsidP="009A3A35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1.80</w:t>
            </w:r>
          </w:p>
        </w:tc>
      </w:tr>
      <w:tr w:rsidR="008C1109" w14:paraId="5266CF77" w14:textId="77777777" w:rsidTr="009A3A35">
        <w:tc>
          <w:tcPr>
            <w:tcW w:w="2464" w:type="dxa"/>
            <w:vAlign w:val="center"/>
          </w:tcPr>
          <w:p w14:paraId="288B05C7" w14:textId="77777777" w:rsidR="008C1109" w:rsidRDefault="008C1109" w:rsidP="009A3A35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2581" w:type="dxa"/>
            <w:vAlign w:val="center"/>
          </w:tcPr>
          <w:p w14:paraId="78697722" w14:textId="77777777" w:rsidR="008C1109" w:rsidRDefault="008C1109" w:rsidP="009A3A35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196</w:t>
            </w:r>
          </w:p>
        </w:tc>
        <w:tc>
          <w:tcPr>
            <w:tcW w:w="2575" w:type="dxa"/>
            <w:vAlign w:val="center"/>
          </w:tcPr>
          <w:p w14:paraId="010C5D60" w14:textId="77777777" w:rsidR="008C1109" w:rsidRDefault="008C1109" w:rsidP="009A3A35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1.96</w:t>
            </w:r>
          </w:p>
        </w:tc>
      </w:tr>
    </w:tbl>
    <w:p w14:paraId="4D31ECC9" w14:textId="77777777" w:rsidR="008C1109" w:rsidRPr="00D46BE5" w:rsidRDefault="008C1109" w:rsidP="008C1109">
      <w:pPr>
        <w:autoSpaceDE w:val="0"/>
        <w:autoSpaceDN w:val="0"/>
        <w:adjustRightInd w:val="0"/>
        <w:spacing w:before="120" w:after="0" w:line="360" w:lineRule="auto"/>
        <w:jc w:val="both"/>
        <w:rPr>
          <w:rFonts w:cs="Arial"/>
          <w:color w:val="000000"/>
        </w:rPr>
      </w:pPr>
      <w:proofErr w:type="gramStart"/>
      <w:r w:rsidRPr="00D46BE5">
        <w:rPr>
          <w:rFonts w:cs="Arial"/>
          <w:color w:val="000000"/>
        </w:rPr>
        <w:t>b. .</w:t>
      </w:r>
      <w:proofErr w:type="gramEnd"/>
      <w:r w:rsidRPr="00D46BE5">
        <w:rPr>
          <w:rFonts w:cs="Arial"/>
          <w:color w:val="000000"/>
        </w:rPr>
        <w:t xml:space="preserve"> </w:t>
      </w:r>
      <w:proofErr w:type="spellStart"/>
      <w:r w:rsidRPr="00D46BE5">
        <w:rPr>
          <w:rFonts w:cs="Arial"/>
          <w:color w:val="000000"/>
        </w:rPr>
        <w:t>Dosis</w:t>
      </w:r>
      <w:proofErr w:type="spellEnd"/>
      <w:r w:rsidRPr="00D46BE5">
        <w:rPr>
          <w:rFonts w:cs="Arial"/>
          <w:color w:val="000000"/>
        </w:rPr>
        <w:t xml:space="preserve"> II </w:t>
      </w:r>
      <w:proofErr w:type="spellStart"/>
      <w:r w:rsidRPr="00D46BE5">
        <w:rPr>
          <w:rFonts w:cs="Arial"/>
          <w:color w:val="000000"/>
        </w:rPr>
        <w:t>Eks</w:t>
      </w:r>
      <w:r>
        <w:rPr>
          <w:rFonts w:cs="Arial"/>
          <w:color w:val="000000"/>
        </w:rPr>
        <w:t>trak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Etanol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Rambut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Jagung</w:t>
      </w:r>
      <w:proofErr w:type="spellEnd"/>
      <w:r>
        <w:rPr>
          <w:rFonts w:cs="Arial"/>
          <w:color w:val="000000"/>
        </w:rPr>
        <w:t xml:space="preserve"> 350 mg/</w:t>
      </w:r>
      <w:proofErr w:type="spellStart"/>
      <w:r>
        <w:rPr>
          <w:rFonts w:cs="Arial"/>
          <w:color w:val="000000"/>
        </w:rPr>
        <w:t>kg</w:t>
      </w:r>
      <w:r w:rsidRPr="00D46BE5">
        <w:rPr>
          <w:rFonts w:cs="Arial"/>
          <w:color w:val="000000"/>
        </w:rPr>
        <w:t>BB</w:t>
      </w:r>
      <w:proofErr w:type="spellEnd"/>
      <w:r w:rsidRPr="00D46BE5">
        <w:rPr>
          <w:rFonts w:cs="Arial"/>
          <w:color w:val="000000"/>
        </w:rPr>
        <w:t xml:space="preserve">) </w:t>
      </w:r>
    </w:p>
    <w:p w14:paraId="0F55B72F" w14:textId="77777777" w:rsidR="008C1109" w:rsidRDefault="008C1109" w:rsidP="008C1109">
      <w:pPr>
        <w:spacing w:after="0" w:line="360" w:lineRule="auto"/>
        <w:ind w:firstLine="284"/>
        <w:jc w:val="both"/>
        <w:rPr>
          <w:rFonts w:eastAsiaTheme="minorEastAsia"/>
        </w:rPr>
      </w:pPr>
      <w:proofErr w:type="spellStart"/>
      <w:r>
        <w:t>Untuk</w:t>
      </w:r>
      <w:proofErr w:type="spellEnd"/>
      <w:r>
        <w:t xml:space="preserve"> </w:t>
      </w:r>
      <w:proofErr w:type="spellStart"/>
      <w:r>
        <w:t>tikus</w:t>
      </w:r>
      <w:proofErr w:type="spellEnd"/>
      <w:r>
        <w:t xml:space="preserve"> 200 gr =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350 mg</m:t>
            </m:r>
          </m:num>
          <m:den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1000 g</m:t>
            </m:r>
          </m:den>
        </m:f>
      </m:oMath>
      <w:r w:rsidRPr="00AB167A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× </m:t>
        </m:r>
      </m:oMath>
      <w:r>
        <w:rPr>
          <w:rFonts w:eastAsiaTheme="minorEastAsia"/>
        </w:rPr>
        <w:t>200 g = 7</w:t>
      </w:r>
      <w:r w:rsidRPr="00AB167A">
        <w:rPr>
          <w:rFonts w:eastAsiaTheme="minorEastAsia"/>
        </w:rPr>
        <w:t>0 mg</w:t>
      </w:r>
    </w:p>
    <w:p w14:paraId="66614995" w14:textId="77777777" w:rsidR="008C1109" w:rsidRPr="00EC4DCA" w:rsidRDefault="008C1109" w:rsidP="008C1109">
      <w:pPr>
        <w:tabs>
          <w:tab w:val="left" w:pos="284"/>
        </w:tabs>
        <w:spacing w:after="0" w:line="360" w:lineRule="auto"/>
        <w:ind w:firstLine="284"/>
        <w:jc w:val="both"/>
        <w:rPr>
          <w:rFonts w:eastAsia="Times New Roman" w:cs="Arial"/>
          <w:lang w:val="en-GB"/>
        </w:rPr>
      </w:pPr>
      <w:r w:rsidRPr="00EC4DCA">
        <w:rPr>
          <w:rFonts w:eastAsia="Times New Roman" w:cs="Arial"/>
          <w:lang w:val="en-GB"/>
        </w:rPr>
        <w:t>EERJ</w:t>
      </w:r>
      <w:r>
        <w:rPr>
          <w:rFonts w:eastAsia="Times New Roman" w:cs="Arial"/>
          <w:lang w:val="en-GB"/>
        </w:rPr>
        <w:t xml:space="preserve"> 70</w:t>
      </w:r>
      <w:r w:rsidRPr="00EC4DCA">
        <w:rPr>
          <w:rFonts w:eastAsia="Times New Roman" w:cs="Arial"/>
          <w:lang w:val="en-GB"/>
        </w:rPr>
        <w:t xml:space="preserve"> mg </w:t>
      </w:r>
      <w:proofErr w:type="spellStart"/>
      <w:r w:rsidRPr="00EC4DCA">
        <w:rPr>
          <w:rFonts w:eastAsia="Times New Roman" w:cs="Arial"/>
          <w:lang w:val="en-GB"/>
        </w:rPr>
        <w:t>disuspensikan</w:t>
      </w:r>
      <w:proofErr w:type="spellEnd"/>
      <w:r w:rsidRPr="00EC4DCA">
        <w:rPr>
          <w:rFonts w:eastAsia="Times New Roman" w:cs="Arial"/>
          <w:lang w:val="en-GB"/>
        </w:rPr>
        <w:t xml:space="preserve"> </w:t>
      </w:r>
      <w:proofErr w:type="spellStart"/>
      <w:r w:rsidRPr="00EC4DCA">
        <w:rPr>
          <w:rFonts w:eastAsia="Times New Roman" w:cs="Arial"/>
          <w:lang w:val="en-GB"/>
        </w:rPr>
        <w:t>dalam</w:t>
      </w:r>
      <w:proofErr w:type="spellEnd"/>
      <w:r w:rsidRPr="00EC4DCA">
        <w:rPr>
          <w:rFonts w:eastAsia="Times New Roman" w:cs="Arial"/>
          <w:lang w:val="en-GB"/>
        </w:rPr>
        <w:t xml:space="preserve"> CMC </w:t>
      </w:r>
      <w:proofErr w:type="spellStart"/>
      <w:r w:rsidRPr="00EC4DCA">
        <w:rPr>
          <w:rFonts w:eastAsia="Times New Roman" w:cs="Arial"/>
          <w:lang w:val="en-GB"/>
        </w:rPr>
        <w:t>sampai</w:t>
      </w:r>
      <w:proofErr w:type="spellEnd"/>
      <w:r w:rsidRPr="00EC4DCA">
        <w:rPr>
          <w:rFonts w:eastAsia="Times New Roman" w:cs="Arial"/>
          <w:lang w:val="en-GB"/>
        </w:rPr>
        <w:t xml:space="preserve"> 2 ml </w:t>
      </w:r>
    </w:p>
    <w:p w14:paraId="3D50CC38" w14:textId="77777777" w:rsidR="008C1109" w:rsidRPr="00EC4DCA" w:rsidRDefault="008C1109" w:rsidP="008C1109">
      <w:pPr>
        <w:tabs>
          <w:tab w:val="left" w:pos="284"/>
        </w:tabs>
        <w:spacing w:after="0" w:line="360" w:lineRule="auto"/>
        <w:ind w:firstLine="284"/>
        <w:jc w:val="both"/>
        <w:rPr>
          <w:rFonts w:eastAsia="Times New Roman" w:cs="Arial"/>
          <w:lang w:val="en-GB"/>
        </w:rPr>
      </w:pPr>
      <w:proofErr w:type="spellStart"/>
      <w:r w:rsidRPr="00EC4DCA">
        <w:rPr>
          <w:rFonts w:eastAsia="Times New Roman" w:cs="Arial"/>
          <w:lang w:val="en-GB"/>
        </w:rPr>
        <w:t>Sediaan</w:t>
      </w:r>
      <w:proofErr w:type="spellEnd"/>
      <w:r w:rsidRPr="00EC4DCA">
        <w:rPr>
          <w:rFonts w:eastAsia="Times New Roman" w:cs="Arial"/>
          <w:lang w:val="en-GB"/>
        </w:rPr>
        <w:t xml:space="preserve"> EERJ </w:t>
      </w:r>
      <w:proofErr w:type="spellStart"/>
      <w:r w:rsidRPr="00EC4DCA">
        <w:rPr>
          <w:rFonts w:eastAsia="Times New Roman" w:cs="Arial"/>
          <w:lang w:val="en-GB"/>
        </w:rPr>
        <w:t>Dosis</w:t>
      </w:r>
      <w:proofErr w:type="spellEnd"/>
      <w:r w:rsidRPr="00EC4DCA">
        <w:rPr>
          <w:rFonts w:eastAsia="Times New Roman" w:cs="Arial"/>
          <w:lang w:val="en-GB"/>
        </w:rPr>
        <w:t xml:space="preserve"> </w:t>
      </w:r>
      <w:r>
        <w:rPr>
          <w:rFonts w:eastAsia="Times New Roman" w:cs="Arial"/>
          <w:lang w:val="en-GB"/>
        </w:rPr>
        <w:t>I</w:t>
      </w:r>
      <w:r w:rsidRPr="00EC4DCA">
        <w:rPr>
          <w:rFonts w:eastAsia="Times New Roman" w:cs="Arial"/>
          <w:lang w:val="en-GB"/>
        </w:rPr>
        <w:t xml:space="preserve">I yang </w:t>
      </w:r>
      <w:proofErr w:type="spellStart"/>
      <w:r w:rsidRPr="00EC4DCA">
        <w:rPr>
          <w:rFonts w:eastAsia="Times New Roman" w:cs="Arial"/>
          <w:lang w:val="en-GB"/>
        </w:rPr>
        <w:t>dbuat</w:t>
      </w:r>
      <w:proofErr w:type="spellEnd"/>
      <w:r w:rsidRPr="00EC4DCA">
        <w:rPr>
          <w:rFonts w:eastAsia="Times New Roman" w:cs="Arial"/>
          <w:lang w:val="en-GB"/>
        </w:rPr>
        <w:t xml:space="preserve"> </w:t>
      </w:r>
      <w:proofErr w:type="spellStart"/>
      <w:r w:rsidRPr="00EC4DCA">
        <w:rPr>
          <w:rFonts w:eastAsia="Times New Roman" w:cs="Arial"/>
          <w:lang w:val="en-GB"/>
        </w:rPr>
        <w:t>adalah</w:t>
      </w:r>
      <w:proofErr w:type="spellEnd"/>
      <w:r w:rsidRPr="00EC4DCA">
        <w:rPr>
          <w:rFonts w:eastAsia="Times New Roman" w:cs="Arial"/>
          <w:lang w:val="en-GB"/>
        </w:rPr>
        <w:t xml:space="preserve"> 10 ml</w:t>
      </w:r>
    </w:p>
    <w:p w14:paraId="5FB75A2E" w14:textId="77777777" w:rsidR="008C1109" w:rsidRDefault="008C1109" w:rsidP="008C1109">
      <w:pPr>
        <w:spacing w:after="0" w:line="360" w:lineRule="auto"/>
        <w:ind w:left="284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Maka EERJ yang </w:t>
      </w:r>
      <w:proofErr w:type="spellStart"/>
      <w:r>
        <w:rPr>
          <w:rFonts w:eastAsia="Times New Roman" w:cs="Arial"/>
        </w:rPr>
        <w:t>ditimbang</w:t>
      </w:r>
      <w:proofErr w:type="spellEnd"/>
      <w:r w:rsidRPr="00384C9D">
        <w:rPr>
          <w:rFonts w:eastAsia="Times New Roman" w:cs="Arial"/>
        </w:rPr>
        <w:t xml:space="preserve"> = </w:t>
      </w:r>
      <m:oMath>
        <m:f>
          <m:fPr>
            <m:ctrlPr>
              <w:rPr>
                <w:rFonts w:ascii="Cambria Math" w:eastAsia="Times New Roman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Arial"/>
                <w:sz w:val="28"/>
                <w:szCs w:val="28"/>
              </w:rPr>
              <m:t xml:space="preserve">10 </m:t>
            </m:r>
            <m:r>
              <m:rPr>
                <m:sty m:val="p"/>
              </m:rPr>
              <w:rPr>
                <w:rFonts w:ascii="Cambria Math" w:eastAsia="Times New Roman" w:hAnsi="Cambria Math" w:cs="Arial"/>
                <w:sz w:val="28"/>
                <w:szCs w:val="28"/>
              </w:rPr>
              <m:t>ml</m:t>
            </m:r>
          </m:num>
          <m:den>
            <m:r>
              <w:rPr>
                <w:rFonts w:ascii="Cambria Math" w:eastAsia="Times New Roman" w:hAnsi="Cambria Math" w:cs="Arial"/>
                <w:sz w:val="28"/>
                <w:szCs w:val="28"/>
              </w:rPr>
              <m:t xml:space="preserve">2 </m:t>
            </m:r>
            <m:r>
              <m:rPr>
                <m:sty m:val="p"/>
              </m:rPr>
              <w:rPr>
                <w:rFonts w:ascii="Cambria Math" w:eastAsia="Times New Roman" w:hAnsi="Cambria Math" w:cs="Arial"/>
                <w:sz w:val="28"/>
                <w:szCs w:val="28"/>
              </w:rPr>
              <m:t xml:space="preserve">ml </m:t>
            </m:r>
          </m:den>
        </m:f>
      </m:oMath>
      <w:r>
        <w:rPr>
          <w:rFonts w:eastAsia="Times New Roman" w:cs="Arial"/>
        </w:rPr>
        <w:t xml:space="preserve"> x 70 mg = 350 mg</w:t>
      </w:r>
    </w:p>
    <w:p w14:paraId="180B8EC0" w14:textId="77777777" w:rsidR="008C1109" w:rsidRPr="00FE61BD" w:rsidRDefault="008C1109" w:rsidP="008C1109">
      <w:pPr>
        <w:spacing w:after="0" w:line="360" w:lineRule="auto"/>
        <w:ind w:left="284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Timbang </w:t>
      </w:r>
      <w:proofErr w:type="spellStart"/>
      <w:r>
        <w:rPr>
          <w:rFonts w:cs="Arial"/>
          <w:color w:val="000000"/>
        </w:rPr>
        <w:t>Ekstrak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Etanol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Rambut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Jagung</w:t>
      </w:r>
      <w:proofErr w:type="spellEnd"/>
      <w:r>
        <w:rPr>
          <w:rFonts w:cs="Arial"/>
          <w:color w:val="000000"/>
        </w:rPr>
        <w:t xml:space="preserve"> 35</w:t>
      </w:r>
      <w:r w:rsidRPr="00D46BE5">
        <w:rPr>
          <w:rFonts w:cs="Arial"/>
          <w:color w:val="000000"/>
        </w:rPr>
        <w:t xml:space="preserve">0 </w:t>
      </w:r>
      <w:r>
        <w:rPr>
          <w:rFonts w:cs="Arial"/>
          <w:color w:val="000000"/>
        </w:rPr>
        <w:t xml:space="preserve">mg </w:t>
      </w:r>
      <w:proofErr w:type="spellStart"/>
      <w:r>
        <w:rPr>
          <w:rFonts w:cs="Arial"/>
          <w:color w:val="000000"/>
        </w:rPr>
        <w:t>lalu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ditambahkan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suspensi</w:t>
      </w:r>
      <w:proofErr w:type="spellEnd"/>
      <w:r>
        <w:rPr>
          <w:rFonts w:cs="Arial"/>
          <w:color w:val="000000"/>
        </w:rPr>
        <w:t xml:space="preserve"> CMC </w:t>
      </w:r>
      <w:proofErr w:type="spellStart"/>
      <w:r>
        <w:rPr>
          <w:rFonts w:cs="Arial"/>
          <w:color w:val="000000"/>
        </w:rPr>
        <w:t>hingga</w:t>
      </w:r>
      <w:proofErr w:type="spellEnd"/>
      <w:r>
        <w:rPr>
          <w:rFonts w:cs="Arial"/>
          <w:color w:val="000000"/>
        </w:rPr>
        <w:t xml:space="preserve"> 10 ml 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00" w:firstRow="0" w:lastRow="0" w:firstColumn="0" w:lastColumn="0" w:noHBand="0" w:noVBand="1"/>
      </w:tblPr>
      <w:tblGrid>
        <w:gridCol w:w="2464"/>
        <w:gridCol w:w="2581"/>
        <w:gridCol w:w="2575"/>
      </w:tblGrid>
      <w:tr w:rsidR="008C1109" w14:paraId="5B46F697" w14:textId="77777777" w:rsidTr="009A3A35">
        <w:tc>
          <w:tcPr>
            <w:tcW w:w="246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E700EC8" w14:textId="77777777" w:rsidR="008C1109" w:rsidRDefault="008C1109" w:rsidP="009A3A35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Tikus</w:t>
            </w:r>
          </w:p>
        </w:tc>
        <w:tc>
          <w:tcPr>
            <w:tcW w:w="258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BF3B684" w14:textId="77777777" w:rsidR="008C1109" w:rsidRDefault="008C1109" w:rsidP="009A3A35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Berat Badan Tikus (gr)</w:t>
            </w:r>
          </w:p>
        </w:tc>
        <w:tc>
          <w:tcPr>
            <w:tcW w:w="25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FADD811" w14:textId="77777777" w:rsidR="008C1109" w:rsidRDefault="008C1109" w:rsidP="009A3A35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Dosis</w:t>
            </w:r>
            <w:proofErr w:type="spellEnd"/>
            <w:r>
              <w:rPr>
                <w:rFonts w:eastAsiaTheme="minorEastAsia"/>
              </w:rPr>
              <w:t xml:space="preserve"> (ml)</w:t>
            </w:r>
          </w:p>
        </w:tc>
      </w:tr>
      <w:tr w:rsidR="008C1109" w14:paraId="49171CFE" w14:textId="77777777" w:rsidTr="009A3A35">
        <w:tc>
          <w:tcPr>
            <w:tcW w:w="2464" w:type="dxa"/>
            <w:tcBorders>
              <w:top w:val="single" w:sz="18" w:space="0" w:color="auto"/>
            </w:tcBorders>
            <w:vAlign w:val="center"/>
          </w:tcPr>
          <w:p w14:paraId="4C6EE6B5" w14:textId="77777777" w:rsidR="008C1109" w:rsidRDefault="008C1109" w:rsidP="009A3A35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2581" w:type="dxa"/>
            <w:tcBorders>
              <w:top w:val="single" w:sz="18" w:space="0" w:color="auto"/>
            </w:tcBorders>
            <w:vAlign w:val="center"/>
          </w:tcPr>
          <w:p w14:paraId="55957E27" w14:textId="77777777" w:rsidR="008C1109" w:rsidRDefault="008C1109" w:rsidP="009A3A35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180</w:t>
            </w:r>
          </w:p>
        </w:tc>
        <w:tc>
          <w:tcPr>
            <w:tcW w:w="2575" w:type="dxa"/>
            <w:tcBorders>
              <w:top w:val="single" w:sz="18" w:space="0" w:color="auto"/>
            </w:tcBorders>
            <w:vAlign w:val="center"/>
          </w:tcPr>
          <w:p w14:paraId="6315742F" w14:textId="77777777" w:rsidR="008C1109" w:rsidRDefault="008C1109" w:rsidP="009A3A35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1.80</w:t>
            </w:r>
          </w:p>
        </w:tc>
      </w:tr>
      <w:tr w:rsidR="008C1109" w14:paraId="035A32A2" w14:textId="77777777" w:rsidTr="009A3A35">
        <w:tc>
          <w:tcPr>
            <w:tcW w:w="2464" w:type="dxa"/>
            <w:vAlign w:val="center"/>
          </w:tcPr>
          <w:p w14:paraId="16C02806" w14:textId="77777777" w:rsidR="008C1109" w:rsidRDefault="008C1109" w:rsidP="009A3A35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2581" w:type="dxa"/>
            <w:vAlign w:val="center"/>
          </w:tcPr>
          <w:p w14:paraId="64CC294C" w14:textId="77777777" w:rsidR="008C1109" w:rsidRDefault="008C1109" w:rsidP="009A3A35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217</w:t>
            </w:r>
          </w:p>
        </w:tc>
        <w:tc>
          <w:tcPr>
            <w:tcW w:w="2575" w:type="dxa"/>
            <w:vAlign w:val="center"/>
          </w:tcPr>
          <w:p w14:paraId="07592E84" w14:textId="77777777" w:rsidR="008C1109" w:rsidRDefault="008C1109" w:rsidP="009A3A35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2.17</w:t>
            </w:r>
          </w:p>
        </w:tc>
      </w:tr>
      <w:tr w:rsidR="008C1109" w14:paraId="45A76168" w14:textId="77777777" w:rsidTr="009A3A35">
        <w:tc>
          <w:tcPr>
            <w:tcW w:w="2464" w:type="dxa"/>
            <w:vAlign w:val="center"/>
          </w:tcPr>
          <w:p w14:paraId="36551891" w14:textId="77777777" w:rsidR="008C1109" w:rsidRDefault="008C1109" w:rsidP="009A3A35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2581" w:type="dxa"/>
            <w:vAlign w:val="center"/>
          </w:tcPr>
          <w:p w14:paraId="799C307D" w14:textId="77777777" w:rsidR="008C1109" w:rsidRDefault="008C1109" w:rsidP="009A3A35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210</w:t>
            </w:r>
          </w:p>
        </w:tc>
        <w:tc>
          <w:tcPr>
            <w:tcW w:w="2575" w:type="dxa"/>
            <w:vAlign w:val="center"/>
          </w:tcPr>
          <w:p w14:paraId="77FD25FD" w14:textId="77777777" w:rsidR="008C1109" w:rsidRDefault="008C1109" w:rsidP="009A3A35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2.10</w:t>
            </w:r>
          </w:p>
        </w:tc>
      </w:tr>
    </w:tbl>
    <w:p w14:paraId="4150AE6B" w14:textId="77777777" w:rsidR="008C1109" w:rsidRDefault="008C1109" w:rsidP="008C1109">
      <w:pPr>
        <w:spacing w:before="120" w:after="0" w:line="360" w:lineRule="auto"/>
        <w:jc w:val="both"/>
        <w:rPr>
          <w:rFonts w:eastAsiaTheme="minorEastAsia"/>
        </w:rPr>
      </w:pPr>
      <w:r>
        <w:rPr>
          <w:rFonts w:cs="Arial"/>
          <w:color w:val="000000"/>
        </w:rPr>
        <w:t>c. EERJ</w:t>
      </w:r>
      <w:r w:rsidRPr="00D46BE5">
        <w:rPr>
          <w:rFonts w:cs="Arial"/>
          <w:color w:val="000000"/>
        </w:rPr>
        <w:t xml:space="preserve"> </w:t>
      </w:r>
      <w:proofErr w:type="spellStart"/>
      <w:r w:rsidRPr="00D46BE5">
        <w:rPr>
          <w:rFonts w:cs="Arial"/>
          <w:color w:val="000000"/>
        </w:rPr>
        <w:t>Dosis</w:t>
      </w:r>
      <w:proofErr w:type="spellEnd"/>
      <w:r w:rsidRPr="00D46BE5">
        <w:rPr>
          <w:rFonts w:cs="Arial"/>
          <w:color w:val="000000"/>
        </w:rPr>
        <w:t xml:space="preserve"> II </w:t>
      </w:r>
      <w:proofErr w:type="spellStart"/>
      <w:r w:rsidRPr="00D46BE5">
        <w:rPr>
          <w:rFonts w:cs="Arial"/>
          <w:color w:val="000000"/>
        </w:rPr>
        <w:t>Ekstrak</w:t>
      </w:r>
      <w:proofErr w:type="spellEnd"/>
      <w:r w:rsidRPr="00D46BE5">
        <w:rPr>
          <w:rFonts w:cs="Arial"/>
          <w:color w:val="000000"/>
        </w:rPr>
        <w:t xml:space="preserve"> </w:t>
      </w:r>
      <w:proofErr w:type="spellStart"/>
      <w:r w:rsidRPr="00D46BE5">
        <w:rPr>
          <w:rFonts w:cs="Arial"/>
          <w:color w:val="000000"/>
        </w:rPr>
        <w:t>Etanol</w:t>
      </w:r>
      <w:proofErr w:type="spellEnd"/>
      <w:r w:rsidRPr="00D46BE5">
        <w:rPr>
          <w:rFonts w:cs="Arial"/>
          <w:color w:val="000000"/>
        </w:rPr>
        <w:t xml:space="preserve"> </w:t>
      </w:r>
      <w:proofErr w:type="spellStart"/>
      <w:r w:rsidRPr="00E008AD">
        <w:rPr>
          <w:rFonts w:cs="Arial"/>
          <w:color w:val="000000"/>
        </w:rPr>
        <w:t>Rambut</w:t>
      </w:r>
      <w:proofErr w:type="spellEnd"/>
      <w:r w:rsidRPr="00E008AD">
        <w:rPr>
          <w:rFonts w:cs="Arial"/>
          <w:color w:val="000000"/>
        </w:rPr>
        <w:t xml:space="preserve"> </w:t>
      </w:r>
      <w:proofErr w:type="spellStart"/>
      <w:proofErr w:type="gramStart"/>
      <w:r w:rsidRPr="00E008AD">
        <w:rPr>
          <w:rFonts w:cs="Arial"/>
          <w:color w:val="000000"/>
        </w:rPr>
        <w:t>Jagung</w:t>
      </w:r>
      <w:proofErr w:type="spellEnd"/>
      <w:r w:rsidRPr="00E008AD">
        <w:rPr>
          <w:rFonts w:cs="Arial"/>
          <w:color w:val="000000"/>
        </w:rPr>
        <w:t xml:space="preserve">  </w:t>
      </w:r>
      <w:r>
        <w:rPr>
          <w:rFonts w:cs="Arial"/>
          <w:color w:val="000000"/>
        </w:rPr>
        <w:t>450</w:t>
      </w:r>
      <w:proofErr w:type="gramEnd"/>
      <w:r>
        <w:rPr>
          <w:rFonts w:cs="Arial"/>
          <w:color w:val="000000"/>
        </w:rPr>
        <w:t xml:space="preserve"> mg/</w:t>
      </w:r>
      <w:proofErr w:type="spellStart"/>
      <w:r>
        <w:rPr>
          <w:rFonts w:cs="Arial"/>
          <w:color w:val="000000"/>
        </w:rPr>
        <w:t>kg</w:t>
      </w:r>
      <w:r w:rsidRPr="00D46BE5">
        <w:rPr>
          <w:rFonts w:cs="Arial"/>
          <w:color w:val="000000"/>
        </w:rPr>
        <w:t>BB</w:t>
      </w:r>
      <w:proofErr w:type="spellEnd"/>
      <w:r w:rsidRPr="00D46BE5">
        <w:rPr>
          <w:rFonts w:cs="Arial"/>
          <w:color w:val="000000"/>
        </w:rPr>
        <w:t xml:space="preserve">) </w:t>
      </w:r>
    </w:p>
    <w:p w14:paraId="4F401E54" w14:textId="77777777" w:rsidR="008C1109" w:rsidRPr="00D63498" w:rsidRDefault="008C1109" w:rsidP="008C1109">
      <w:pPr>
        <w:spacing w:after="0" w:line="360" w:lineRule="auto"/>
        <w:ind w:firstLine="284"/>
        <w:jc w:val="both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 w:cs="Arial"/>
          <w:lang w:val="en-GB"/>
        </w:rPr>
        <w:t>U</w:t>
      </w:r>
      <w:r w:rsidRPr="0067227B">
        <w:rPr>
          <w:rFonts w:ascii="Microsoft Himalaya" w:eastAsiaTheme="minorEastAsia" w:hAnsi="Microsoft Himalaya" w:cs="Arial"/>
          <w:spacing w:val="-20"/>
          <w:w w:val="1"/>
          <w:sz w:val="5"/>
          <w:lang w:val="en-GB"/>
        </w:rPr>
        <w:t>l</w:t>
      </w:r>
      <w:r w:rsidRPr="00743AD2">
        <w:rPr>
          <w:rFonts w:ascii="Microsoft Himalaya" w:eastAsiaTheme="minorEastAsia" w:hAnsi="Microsoft Himalaya" w:cs="Arial"/>
          <w:spacing w:val="-20"/>
          <w:w w:val="1"/>
          <w:sz w:val="5"/>
          <w:lang w:val="en-GB"/>
        </w:rPr>
        <w:t>l</w:t>
      </w:r>
      <w:r>
        <w:rPr>
          <w:rFonts w:eastAsiaTheme="minorEastAsia" w:cs="Arial"/>
          <w:lang w:val="en-GB"/>
        </w:rPr>
        <w:t>ntu</w:t>
      </w:r>
      <w:r w:rsidRPr="0067227B">
        <w:rPr>
          <w:rFonts w:ascii="Microsoft Himalaya" w:eastAsiaTheme="minorEastAsia" w:hAnsi="Microsoft Himalaya" w:cs="Arial"/>
          <w:spacing w:val="-20"/>
          <w:w w:val="1"/>
          <w:sz w:val="5"/>
          <w:lang w:val="en-GB"/>
        </w:rPr>
        <w:t>l</w:t>
      </w:r>
      <w:r w:rsidRPr="00743AD2">
        <w:rPr>
          <w:rFonts w:ascii="Microsoft Himalaya" w:eastAsiaTheme="minorEastAsia" w:hAnsi="Microsoft Himalaya" w:cs="Arial"/>
          <w:spacing w:val="-20"/>
          <w:w w:val="1"/>
          <w:sz w:val="5"/>
          <w:lang w:val="en-GB"/>
        </w:rPr>
        <w:t>l</w:t>
      </w:r>
      <w:r>
        <w:rPr>
          <w:rFonts w:eastAsiaTheme="minorEastAsia" w:cs="Arial"/>
          <w:lang w:val="en-GB"/>
        </w:rPr>
        <w:t>k</w:t>
      </w:r>
      <w:proofErr w:type="spellEnd"/>
      <w:r>
        <w:rPr>
          <w:rFonts w:eastAsiaTheme="minorEastAsia" w:cs="Arial"/>
          <w:lang w:val="en-GB"/>
        </w:rPr>
        <w:t xml:space="preserve"> </w:t>
      </w:r>
      <w:proofErr w:type="spellStart"/>
      <w:r>
        <w:rPr>
          <w:rFonts w:eastAsiaTheme="minorEastAsia" w:cs="Arial"/>
          <w:lang w:val="en-GB"/>
        </w:rPr>
        <w:t>tiku</w:t>
      </w:r>
      <w:r w:rsidRPr="0067227B">
        <w:rPr>
          <w:rFonts w:ascii="Microsoft Himalaya" w:eastAsiaTheme="minorEastAsia" w:hAnsi="Microsoft Himalaya" w:cs="Arial"/>
          <w:spacing w:val="-20"/>
          <w:w w:val="1"/>
          <w:sz w:val="5"/>
          <w:lang w:val="en-GB"/>
        </w:rPr>
        <w:t>l</w:t>
      </w:r>
      <w:r w:rsidRPr="00743AD2">
        <w:rPr>
          <w:rFonts w:ascii="Microsoft Himalaya" w:eastAsiaTheme="minorEastAsia" w:hAnsi="Microsoft Himalaya" w:cs="Arial"/>
          <w:spacing w:val="-20"/>
          <w:w w:val="1"/>
          <w:sz w:val="5"/>
          <w:lang w:val="en-GB"/>
        </w:rPr>
        <w:t>l</w:t>
      </w:r>
      <w:r>
        <w:rPr>
          <w:rFonts w:eastAsiaTheme="minorEastAsia" w:cs="Arial"/>
          <w:lang w:val="en-GB"/>
        </w:rPr>
        <w:t>s</w:t>
      </w:r>
      <w:proofErr w:type="spellEnd"/>
      <w:r>
        <w:rPr>
          <w:rFonts w:eastAsiaTheme="minorEastAsia" w:cs="Arial"/>
          <w:lang w:val="en-GB"/>
        </w:rPr>
        <w:t xml:space="preserve"> 200 gr </w:t>
      </w:r>
      <m:oMath>
        <m:r>
          <w:rPr>
            <w:rFonts w:ascii="Cambria Math" w:eastAsiaTheme="minorEastAsia" w:hAnsi="Cambria Math" w:cs="Arial"/>
            <w:sz w:val="24"/>
            <w:szCs w:val="24"/>
            <w:lang w:val="en-GB"/>
          </w:rPr>
          <m:t xml:space="preserve">= </m:t>
        </m:r>
        <m:f>
          <m:fPr>
            <m:ctrlPr>
              <w:rPr>
                <w:rFonts w:ascii="Cambria Math" w:eastAsiaTheme="minorEastAsia" w:hAnsi="Cambria Math" w:cs="Arial"/>
                <w:sz w:val="24"/>
                <w:szCs w:val="24"/>
                <w:lang w:val="en-GB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  <w:lang w:val="en-GB"/>
              </w:rPr>
              <m:t>450 mg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  <w:lang w:val="en-GB"/>
              </w:rPr>
              <m:t>1000 g</m:t>
            </m:r>
          </m:den>
        </m:f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  <w:lang w:val="en-GB"/>
          </w:rPr>
          <m:t xml:space="preserve"> x 200 g=90 mg</m:t>
        </m:r>
      </m:oMath>
    </w:p>
    <w:p w14:paraId="69D86616" w14:textId="77777777" w:rsidR="008C1109" w:rsidRPr="00EC4DCA" w:rsidRDefault="008C1109" w:rsidP="008C1109">
      <w:pPr>
        <w:tabs>
          <w:tab w:val="left" w:pos="284"/>
        </w:tabs>
        <w:spacing w:after="0" w:line="360" w:lineRule="auto"/>
        <w:ind w:firstLine="284"/>
        <w:jc w:val="both"/>
        <w:rPr>
          <w:rFonts w:eastAsia="Times New Roman" w:cs="Arial"/>
          <w:lang w:val="en-GB"/>
        </w:rPr>
      </w:pPr>
      <w:r w:rsidRPr="00EC4DCA">
        <w:rPr>
          <w:rFonts w:eastAsia="Times New Roman" w:cs="Arial"/>
          <w:lang w:val="en-GB"/>
        </w:rPr>
        <w:t>EERJ</w:t>
      </w:r>
      <w:r>
        <w:rPr>
          <w:rFonts w:eastAsia="Times New Roman" w:cs="Arial"/>
          <w:lang w:val="en-GB"/>
        </w:rPr>
        <w:t xml:space="preserve"> 90</w:t>
      </w:r>
      <w:r w:rsidRPr="00EC4DCA">
        <w:rPr>
          <w:rFonts w:eastAsia="Times New Roman" w:cs="Arial"/>
          <w:lang w:val="en-GB"/>
        </w:rPr>
        <w:t xml:space="preserve"> mg </w:t>
      </w:r>
      <w:proofErr w:type="spellStart"/>
      <w:r w:rsidRPr="00EC4DCA">
        <w:rPr>
          <w:rFonts w:eastAsia="Times New Roman" w:cs="Arial"/>
          <w:lang w:val="en-GB"/>
        </w:rPr>
        <w:t>disuspensikan</w:t>
      </w:r>
      <w:proofErr w:type="spellEnd"/>
      <w:r w:rsidRPr="00EC4DCA">
        <w:rPr>
          <w:rFonts w:eastAsia="Times New Roman" w:cs="Arial"/>
          <w:lang w:val="en-GB"/>
        </w:rPr>
        <w:t xml:space="preserve"> </w:t>
      </w:r>
      <w:proofErr w:type="spellStart"/>
      <w:r w:rsidRPr="00EC4DCA">
        <w:rPr>
          <w:rFonts w:eastAsia="Times New Roman" w:cs="Arial"/>
          <w:lang w:val="en-GB"/>
        </w:rPr>
        <w:t>dalam</w:t>
      </w:r>
      <w:proofErr w:type="spellEnd"/>
      <w:r w:rsidRPr="00EC4DCA">
        <w:rPr>
          <w:rFonts w:eastAsia="Times New Roman" w:cs="Arial"/>
          <w:lang w:val="en-GB"/>
        </w:rPr>
        <w:t xml:space="preserve"> CMC </w:t>
      </w:r>
      <w:proofErr w:type="spellStart"/>
      <w:r w:rsidRPr="00EC4DCA">
        <w:rPr>
          <w:rFonts w:eastAsia="Times New Roman" w:cs="Arial"/>
          <w:lang w:val="en-GB"/>
        </w:rPr>
        <w:t>sampai</w:t>
      </w:r>
      <w:proofErr w:type="spellEnd"/>
      <w:r w:rsidRPr="00EC4DCA">
        <w:rPr>
          <w:rFonts w:eastAsia="Times New Roman" w:cs="Arial"/>
          <w:lang w:val="en-GB"/>
        </w:rPr>
        <w:t xml:space="preserve"> 2 ml </w:t>
      </w:r>
    </w:p>
    <w:p w14:paraId="2DD15793" w14:textId="77777777" w:rsidR="008C1109" w:rsidRPr="00EC4DCA" w:rsidRDefault="008C1109" w:rsidP="008C1109">
      <w:pPr>
        <w:tabs>
          <w:tab w:val="left" w:pos="284"/>
        </w:tabs>
        <w:spacing w:after="0" w:line="360" w:lineRule="auto"/>
        <w:ind w:firstLine="284"/>
        <w:jc w:val="both"/>
        <w:rPr>
          <w:rFonts w:eastAsia="Times New Roman" w:cs="Arial"/>
          <w:lang w:val="en-GB"/>
        </w:rPr>
      </w:pPr>
      <w:proofErr w:type="spellStart"/>
      <w:r w:rsidRPr="00EC4DCA">
        <w:rPr>
          <w:rFonts w:eastAsia="Times New Roman" w:cs="Arial"/>
          <w:lang w:val="en-GB"/>
        </w:rPr>
        <w:t>Sediaan</w:t>
      </w:r>
      <w:proofErr w:type="spellEnd"/>
      <w:r w:rsidRPr="00EC4DCA">
        <w:rPr>
          <w:rFonts w:eastAsia="Times New Roman" w:cs="Arial"/>
          <w:lang w:val="en-GB"/>
        </w:rPr>
        <w:t xml:space="preserve"> EERJ </w:t>
      </w:r>
      <w:proofErr w:type="spellStart"/>
      <w:r w:rsidRPr="00EC4DCA">
        <w:rPr>
          <w:rFonts w:eastAsia="Times New Roman" w:cs="Arial"/>
          <w:lang w:val="en-GB"/>
        </w:rPr>
        <w:t>Dosis</w:t>
      </w:r>
      <w:proofErr w:type="spellEnd"/>
      <w:r w:rsidRPr="00EC4DCA">
        <w:rPr>
          <w:rFonts w:eastAsia="Times New Roman" w:cs="Arial"/>
          <w:lang w:val="en-GB"/>
        </w:rPr>
        <w:t xml:space="preserve"> </w:t>
      </w:r>
      <w:r>
        <w:rPr>
          <w:rFonts w:eastAsia="Times New Roman" w:cs="Arial"/>
          <w:lang w:val="en-GB"/>
        </w:rPr>
        <w:t>II</w:t>
      </w:r>
      <w:r w:rsidRPr="00EC4DCA">
        <w:rPr>
          <w:rFonts w:eastAsia="Times New Roman" w:cs="Arial"/>
          <w:lang w:val="en-GB"/>
        </w:rPr>
        <w:t xml:space="preserve">I yang </w:t>
      </w:r>
      <w:proofErr w:type="spellStart"/>
      <w:r w:rsidRPr="00EC4DCA">
        <w:rPr>
          <w:rFonts w:eastAsia="Times New Roman" w:cs="Arial"/>
          <w:lang w:val="en-GB"/>
        </w:rPr>
        <w:t>dbuat</w:t>
      </w:r>
      <w:proofErr w:type="spellEnd"/>
      <w:r w:rsidRPr="00EC4DCA">
        <w:rPr>
          <w:rFonts w:eastAsia="Times New Roman" w:cs="Arial"/>
          <w:lang w:val="en-GB"/>
        </w:rPr>
        <w:t xml:space="preserve"> </w:t>
      </w:r>
      <w:proofErr w:type="spellStart"/>
      <w:r w:rsidRPr="00EC4DCA">
        <w:rPr>
          <w:rFonts w:eastAsia="Times New Roman" w:cs="Arial"/>
          <w:lang w:val="en-GB"/>
        </w:rPr>
        <w:t>adalah</w:t>
      </w:r>
      <w:proofErr w:type="spellEnd"/>
      <w:r w:rsidRPr="00EC4DCA">
        <w:rPr>
          <w:rFonts w:eastAsia="Times New Roman" w:cs="Arial"/>
          <w:lang w:val="en-GB"/>
        </w:rPr>
        <w:t xml:space="preserve"> 10 ml</w:t>
      </w:r>
    </w:p>
    <w:p w14:paraId="5319665D" w14:textId="77777777" w:rsidR="008C1109" w:rsidRDefault="008C1109" w:rsidP="008C1109">
      <w:pPr>
        <w:spacing w:after="0" w:line="360" w:lineRule="auto"/>
        <w:ind w:left="284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Maka EERJ yang </w:t>
      </w:r>
      <w:proofErr w:type="spellStart"/>
      <w:r>
        <w:rPr>
          <w:rFonts w:eastAsia="Times New Roman" w:cs="Arial"/>
        </w:rPr>
        <w:t>ditimbang</w:t>
      </w:r>
      <w:proofErr w:type="spellEnd"/>
      <w:r>
        <w:rPr>
          <w:rFonts w:eastAsia="Times New Roman" w:cs="Arial"/>
        </w:rPr>
        <w:t xml:space="preserve"> </w:t>
      </w:r>
      <w:r w:rsidRPr="00384C9D">
        <w:rPr>
          <w:rFonts w:eastAsia="Times New Roman" w:cs="Arial"/>
        </w:rPr>
        <w:t xml:space="preserve">= </w:t>
      </w:r>
      <m:oMath>
        <m:f>
          <m:fPr>
            <m:ctrlPr>
              <w:rPr>
                <w:rFonts w:ascii="Cambria Math" w:eastAsia="Times New Roman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Arial"/>
                <w:sz w:val="28"/>
                <w:szCs w:val="28"/>
              </w:rPr>
              <m:t xml:space="preserve">10 </m:t>
            </m:r>
            <m:r>
              <m:rPr>
                <m:sty m:val="p"/>
              </m:rPr>
              <w:rPr>
                <w:rFonts w:ascii="Cambria Math" w:eastAsia="Times New Roman" w:hAnsi="Cambria Math" w:cs="Arial"/>
                <w:sz w:val="28"/>
                <w:szCs w:val="28"/>
              </w:rPr>
              <m:t>ml</m:t>
            </m:r>
          </m:num>
          <m:den>
            <m:r>
              <w:rPr>
                <w:rFonts w:ascii="Cambria Math" w:eastAsia="Times New Roman" w:hAnsi="Cambria Math" w:cs="Arial"/>
                <w:sz w:val="28"/>
                <w:szCs w:val="28"/>
              </w:rPr>
              <m:t xml:space="preserve">2 </m:t>
            </m:r>
            <m:r>
              <m:rPr>
                <m:sty m:val="p"/>
              </m:rPr>
              <w:rPr>
                <w:rFonts w:ascii="Cambria Math" w:eastAsia="Times New Roman" w:hAnsi="Cambria Math" w:cs="Arial"/>
                <w:sz w:val="28"/>
                <w:szCs w:val="28"/>
              </w:rPr>
              <m:t xml:space="preserve">ml </m:t>
            </m:r>
          </m:den>
        </m:f>
      </m:oMath>
      <w:r>
        <w:rPr>
          <w:rFonts w:eastAsia="Times New Roman" w:cs="Arial"/>
        </w:rPr>
        <w:t xml:space="preserve"> x 90 mg = 450 mg</w:t>
      </w:r>
    </w:p>
    <w:p w14:paraId="1078CDF6" w14:textId="77777777" w:rsidR="008C1109" w:rsidRDefault="008C1109" w:rsidP="008C1109">
      <w:pPr>
        <w:spacing w:after="0" w:line="360" w:lineRule="auto"/>
        <w:ind w:left="284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Timbang </w:t>
      </w:r>
      <w:proofErr w:type="spellStart"/>
      <w:r>
        <w:rPr>
          <w:rFonts w:cs="Arial"/>
          <w:color w:val="000000"/>
        </w:rPr>
        <w:t>Ekstrak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Etanol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Rambut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Jagung</w:t>
      </w:r>
      <w:proofErr w:type="spellEnd"/>
      <w:r>
        <w:rPr>
          <w:rFonts w:cs="Arial"/>
          <w:color w:val="000000"/>
        </w:rPr>
        <w:t xml:space="preserve"> 45</w:t>
      </w:r>
      <w:r w:rsidRPr="00D46BE5">
        <w:rPr>
          <w:rFonts w:cs="Arial"/>
          <w:color w:val="000000"/>
        </w:rPr>
        <w:t xml:space="preserve">0 </w:t>
      </w:r>
      <w:r>
        <w:rPr>
          <w:rFonts w:cs="Arial"/>
          <w:color w:val="000000"/>
        </w:rPr>
        <w:t xml:space="preserve">mg </w:t>
      </w:r>
      <w:proofErr w:type="spellStart"/>
      <w:r>
        <w:rPr>
          <w:rFonts w:cs="Arial"/>
          <w:color w:val="000000"/>
        </w:rPr>
        <w:t>lalu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ditambahkan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suspensi</w:t>
      </w:r>
      <w:proofErr w:type="spellEnd"/>
      <w:r>
        <w:rPr>
          <w:rFonts w:cs="Arial"/>
          <w:color w:val="000000"/>
        </w:rPr>
        <w:t xml:space="preserve"> CMC </w:t>
      </w:r>
      <w:proofErr w:type="spellStart"/>
      <w:r>
        <w:rPr>
          <w:rFonts w:cs="Arial"/>
          <w:color w:val="000000"/>
        </w:rPr>
        <w:t>hinggai</w:t>
      </w:r>
      <w:proofErr w:type="spellEnd"/>
      <w:r>
        <w:rPr>
          <w:rFonts w:cs="Arial"/>
          <w:color w:val="000000"/>
        </w:rPr>
        <w:t xml:space="preserve"> 10 ml  </w:t>
      </w:r>
    </w:p>
    <w:p w14:paraId="0582177C" w14:textId="77777777" w:rsidR="008C1109" w:rsidRDefault="008C1109" w:rsidP="008C1109">
      <w:pPr>
        <w:spacing w:after="0" w:line="360" w:lineRule="auto"/>
        <w:ind w:left="284"/>
        <w:jc w:val="both"/>
        <w:rPr>
          <w:rFonts w:cs="Arial"/>
          <w:color w:val="000000"/>
        </w:rPr>
      </w:pPr>
    </w:p>
    <w:p w14:paraId="6ACB9D9A" w14:textId="77777777" w:rsidR="008C1109" w:rsidRDefault="008C1109" w:rsidP="008C1109">
      <w:pPr>
        <w:spacing w:after="0" w:line="360" w:lineRule="auto"/>
        <w:ind w:left="284"/>
        <w:jc w:val="both"/>
        <w:rPr>
          <w:rFonts w:cs="Arial"/>
          <w:color w:val="000000"/>
        </w:rPr>
      </w:pPr>
    </w:p>
    <w:p w14:paraId="206A0792" w14:textId="77777777" w:rsidR="008C1109" w:rsidRDefault="008C1109" w:rsidP="008C1109">
      <w:pPr>
        <w:spacing w:after="0" w:line="360" w:lineRule="auto"/>
        <w:ind w:left="284"/>
        <w:jc w:val="both"/>
        <w:rPr>
          <w:rFonts w:cs="Arial"/>
          <w:color w:val="000000"/>
        </w:rPr>
      </w:pP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00" w:firstRow="0" w:lastRow="0" w:firstColumn="0" w:lastColumn="0" w:noHBand="0" w:noVBand="1"/>
      </w:tblPr>
      <w:tblGrid>
        <w:gridCol w:w="2464"/>
        <w:gridCol w:w="2581"/>
        <w:gridCol w:w="2575"/>
      </w:tblGrid>
      <w:tr w:rsidR="008C1109" w14:paraId="1ECA6AA8" w14:textId="77777777" w:rsidTr="009A3A35">
        <w:tc>
          <w:tcPr>
            <w:tcW w:w="246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EB131CD" w14:textId="77777777" w:rsidR="008C1109" w:rsidRDefault="008C1109" w:rsidP="009A3A35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Tikus</w:t>
            </w:r>
          </w:p>
        </w:tc>
        <w:tc>
          <w:tcPr>
            <w:tcW w:w="258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ED03D13" w14:textId="77777777" w:rsidR="008C1109" w:rsidRDefault="008C1109" w:rsidP="009A3A35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Berat Badan Tikus (gr)</w:t>
            </w:r>
          </w:p>
        </w:tc>
        <w:tc>
          <w:tcPr>
            <w:tcW w:w="25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5C3ACD6" w14:textId="77777777" w:rsidR="008C1109" w:rsidRDefault="008C1109" w:rsidP="009A3A35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Dosis</w:t>
            </w:r>
            <w:proofErr w:type="spellEnd"/>
            <w:r>
              <w:rPr>
                <w:rFonts w:eastAsiaTheme="minorEastAsia"/>
              </w:rPr>
              <w:t xml:space="preserve"> (ml)</w:t>
            </w:r>
          </w:p>
        </w:tc>
      </w:tr>
      <w:tr w:rsidR="008C1109" w14:paraId="78225078" w14:textId="77777777" w:rsidTr="009A3A35">
        <w:tc>
          <w:tcPr>
            <w:tcW w:w="2464" w:type="dxa"/>
            <w:tcBorders>
              <w:top w:val="single" w:sz="18" w:space="0" w:color="auto"/>
            </w:tcBorders>
            <w:vAlign w:val="center"/>
          </w:tcPr>
          <w:p w14:paraId="566A6B7F" w14:textId="77777777" w:rsidR="008C1109" w:rsidRDefault="008C1109" w:rsidP="009A3A35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2581" w:type="dxa"/>
            <w:tcBorders>
              <w:top w:val="single" w:sz="18" w:space="0" w:color="auto"/>
            </w:tcBorders>
            <w:vAlign w:val="center"/>
          </w:tcPr>
          <w:p w14:paraId="4BAAD761" w14:textId="77777777" w:rsidR="008C1109" w:rsidRDefault="008C1109" w:rsidP="009A3A35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208</w:t>
            </w:r>
          </w:p>
        </w:tc>
        <w:tc>
          <w:tcPr>
            <w:tcW w:w="2575" w:type="dxa"/>
            <w:tcBorders>
              <w:top w:val="single" w:sz="18" w:space="0" w:color="auto"/>
            </w:tcBorders>
            <w:vAlign w:val="center"/>
          </w:tcPr>
          <w:p w14:paraId="741581D2" w14:textId="77777777" w:rsidR="008C1109" w:rsidRDefault="008C1109" w:rsidP="009A3A35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2.08</w:t>
            </w:r>
          </w:p>
        </w:tc>
      </w:tr>
      <w:tr w:rsidR="008C1109" w14:paraId="75AFD8BB" w14:textId="77777777" w:rsidTr="009A3A35">
        <w:tc>
          <w:tcPr>
            <w:tcW w:w="2464" w:type="dxa"/>
            <w:vAlign w:val="center"/>
          </w:tcPr>
          <w:p w14:paraId="5775FD1C" w14:textId="77777777" w:rsidR="008C1109" w:rsidRDefault="008C1109" w:rsidP="009A3A35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2581" w:type="dxa"/>
            <w:vAlign w:val="center"/>
          </w:tcPr>
          <w:p w14:paraId="647BFC34" w14:textId="77777777" w:rsidR="008C1109" w:rsidRDefault="008C1109" w:rsidP="009A3A35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210</w:t>
            </w:r>
          </w:p>
        </w:tc>
        <w:tc>
          <w:tcPr>
            <w:tcW w:w="2575" w:type="dxa"/>
            <w:vAlign w:val="center"/>
          </w:tcPr>
          <w:p w14:paraId="0387395A" w14:textId="77777777" w:rsidR="008C1109" w:rsidRDefault="008C1109" w:rsidP="009A3A35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2.10</w:t>
            </w:r>
          </w:p>
        </w:tc>
      </w:tr>
      <w:tr w:rsidR="008C1109" w14:paraId="095A5451" w14:textId="77777777" w:rsidTr="009A3A35">
        <w:tc>
          <w:tcPr>
            <w:tcW w:w="2464" w:type="dxa"/>
            <w:vAlign w:val="center"/>
          </w:tcPr>
          <w:p w14:paraId="761A701F" w14:textId="77777777" w:rsidR="008C1109" w:rsidRDefault="008C1109" w:rsidP="009A3A35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2581" w:type="dxa"/>
            <w:vAlign w:val="center"/>
          </w:tcPr>
          <w:p w14:paraId="6F4C4E91" w14:textId="77777777" w:rsidR="008C1109" w:rsidRDefault="008C1109" w:rsidP="009A3A35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212</w:t>
            </w:r>
          </w:p>
        </w:tc>
        <w:tc>
          <w:tcPr>
            <w:tcW w:w="2575" w:type="dxa"/>
            <w:vAlign w:val="center"/>
          </w:tcPr>
          <w:p w14:paraId="5D6F13E0" w14:textId="77777777" w:rsidR="008C1109" w:rsidRDefault="008C1109" w:rsidP="009A3A35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2.12</w:t>
            </w:r>
          </w:p>
        </w:tc>
      </w:tr>
    </w:tbl>
    <w:p w14:paraId="69615607" w14:textId="77777777" w:rsidR="008C1109" w:rsidRDefault="008C1109" w:rsidP="008C1109">
      <w:pPr>
        <w:tabs>
          <w:tab w:val="left" w:pos="284"/>
        </w:tabs>
        <w:spacing w:after="0" w:line="360" w:lineRule="auto"/>
        <w:jc w:val="both"/>
        <w:rPr>
          <w:rFonts w:eastAsiaTheme="minorEastAsia" w:cs="Arial"/>
          <w:lang w:val="en-GB"/>
        </w:rPr>
      </w:pPr>
    </w:p>
    <w:p w14:paraId="562E49FF" w14:textId="77777777" w:rsidR="008C1109" w:rsidRDefault="008C1109" w:rsidP="008C1109">
      <w:pPr>
        <w:pStyle w:val="subbab3"/>
        <w:spacing w:before="0" w:after="0"/>
      </w:pPr>
      <w:bookmarkStart w:id="39" w:name="_Toc127571015"/>
      <w:bookmarkStart w:id="40" w:name="_Toc171952696"/>
      <w:r w:rsidRPr="00F37FDE">
        <w:t>Prosedur Kerja</w:t>
      </w:r>
      <w:bookmarkEnd w:id="39"/>
      <w:bookmarkEnd w:id="40"/>
      <w:r w:rsidRPr="00F37FDE">
        <w:tab/>
      </w:r>
    </w:p>
    <w:p w14:paraId="48D9945A" w14:textId="77777777" w:rsidR="008C1109" w:rsidRDefault="008C1109" w:rsidP="008C1109">
      <w:pPr>
        <w:pStyle w:val="subsub7"/>
        <w:tabs>
          <w:tab w:val="clear" w:pos="1134"/>
          <w:tab w:val="left" w:pos="567"/>
        </w:tabs>
        <w:ind w:hanging="1140"/>
      </w:pPr>
      <w:bookmarkStart w:id="41" w:name="_Toc127571016"/>
      <w:bookmarkStart w:id="42" w:name="_Toc171952697"/>
      <w:r>
        <w:rPr>
          <w:lang w:val="en-US"/>
        </w:rPr>
        <w:t xml:space="preserve"> </w:t>
      </w:r>
      <w:r>
        <w:t>Persiapan Kelompok Perlakuan</w:t>
      </w:r>
      <w:bookmarkEnd w:id="41"/>
      <w:bookmarkEnd w:id="42"/>
    </w:p>
    <w:p w14:paraId="5E1D1CEE" w14:textId="77777777" w:rsidR="008C1109" w:rsidRDefault="008C1109" w:rsidP="008C1109">
      <w:pPr>
        <w:spacing w:after="0" w:line="360" w:lineRule="auto"/>
        <w:ind w:firstLine="720"/>
        <w:jc w:val="both"/>
        <w:rPr>
          <w:rFonts w:cs="Arial"/>
          <w:lang w:val="en-US"/>
        </w:rPr>
      </w:pPr>
      <w:proofErr w:type="spellStart"/>
      <w:r w:rsidRPr="00B72BE7">
        <w:rPr>
          <w:rFonts w:cs="Arial"/>
          <w:lang w:val="en-US"/>
        </w:rPr>
        <w:lastRenderedPageBreak/>
        <w:t>Penelitian</w:t>
      </w:r>
      <w:proofErr w:type="spellEnd"/>
      <w:r w:rsidRPr="00B72BE7">
        <w:rPr>
          <w:rFonts w:cs="Arial"/>
          <w:lang w:val="en-US"/>
        </w:rPr>
        <w:t xml:space="preserve"> </w:t>
      </w:r>
      <w:proofErr w:type="spellStart"/>
      <w:r w:rsidRPr="00B72BE7">
        <w:rPr>
          <w:rFonts w:cs="Arial"/>
          <w:lang w:val="en-US"/>
        </w:rPr>
        <w:t>ini</w:t>
      </w:r>
      <w:proofErr w:type="spellEnd"/>
      <w:r w:rsidRPr="00B72BE7">
        <w:rPr>
          <w:rFonts w:cs="Arial"/>
          <w:lang w:val="en-US"/>
        </w:rPr>
        <w:t xml:space="preserve"> </w:t>
      </w:r>
      <w:proofErr w:type="spellStart"/>
      <w:r w:rsidRPr="00B72BE7">
        <w:rPr>
          <w:rFonts w:cs="Arial"/>
          <w:lang w:val="en-US"/>
        </w:rPr>
        <w:t>terbagi</w:t>
      </w:r>
      <w:proofErr w:type="spellEnd"/>
      <w:r w:rsidRPr="00B72BE7">
        <w:rPr>
          <w:rFonts w:cs="Arial"/>
          <w:lang w:val="en-US"/>
        </w:rPr>
        <w:t xml:space="preserve"> </w:t>
      </w:r>
      <w:proofErr w:type="spellStart"/>
      <w:r w:rsidRPr="00B72BE7">
        <w:rPr>
          <w:rFonts w:cs="Arial"/>
          <w:lang w:val="en-US"/>
        </w:rPr>
        <w:t>menjadi</w:t>
      </w:r>
      <w:proofErr w:type="spellEnd"/>
      <w:r w:rsidRPr="00B72BE7">
        <w:rPr>
          <w:rFonts w:cs="Arial"/>
          <w:lang w:val="en-US"/>
        </w:rPr>
        <w:t xml:space="preserve"> 6 </w:t>
      </w:r>
      <w:proofErr w:type="spellStart"/>
      <w:r w:rsidRPr="00B72BE7">
        <w:rPr>
          <w:rFonts w:cs="Arial"/>
          <w:lang w:val="en-US"/>
        </w:rPr>
        <w:t>kelompok</w:t>
      </w:r>
      <w:proofErr w:type="spellEnd"/>
      <w:r w:rsidRPr="00B72BE7">
        <w:rPr>
          <w:rFonts w:cs="Arial"/>
          <w:lang w:val="en-US"/>
        </w:rPr>
        <w:t xml:space="preserve"> </w:t>
      </w:r>
      <w:proofErr w:type="spellStart"/>
      <w:r w:rsidRPr="00B72BE7">
        <w:rPr>
          <w:rFonts w:cs="Arial"/>
          <w:lang w:val="en-US"/>
        </w:rPr>
        <w:t>hewan</w:t>
      </w:r>
      <w:proofErr w:type="spellEnd"/>
      <w:r w:rsidRPr="00B72BE7">
        <w:rPr>
          <w:rFonts w:cs="Arial"/>
          <w:lang w:val="en-US"/>
        </w:rPr>
        <w:t xml:space="preserve"> </w:t>
      </w:r>
      <w:proofErr w:type="spellStart"/>
      <w:r w:rsidRPr="00B72BE7">
        <w:rPr>
          <w:rFonts w:cs="Arial"/>
          <w:lang w:val="en-US"/>
        </w:rPr>
        <w:t>cob</w:t>
      </w:r>
      <w:r>
        <w:rPr>
          <w:rFonts w:cs="Arial"/>
          <w:lang w:val="en-US"/>
        </w:rPr>
        <w:t>a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dengan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perlakuan</w:t>
      </w:r>
      <w:proofErr w:type="spellEnd"/>
      <w:r>
        <w:rPr>
          <w:rFonts w:cs="Arial"/>
          <w:lang w:val="en-US"/>
        </w:rPr>
        <w:t xml:space="preserve"> yang </w:t>
      </w:r>
      <w:proofErr w:type="spellStart"/>
      <w:r>
        <w:rPr>
          <w:rFonts w:cs="Arial"/>
          <w:lang w:val="en-US"/>
        </w:rPr>
        <w:t>berbeda</w:t>
      </w:r>
      <w:proofErr w:type="spellEnd"/>
      <w:r>
        <w:rPr>
          <w:rFonts w:cs="Arial"/>
          <w:lang w:val="en-US"/>
        </w:rPr>
        <w:t>.</w:t>
      </w:r>
    </w:p>
    <w:p w14:paraId="1DEBC74E" w14:textId="77777777" w:rsidR="008C1109" w:rsidRDefault="008C1109" w:rsidP="008C1109">
      <w:pPr>
        <w:pStyle w:val="ListParagraph"/>
        <w:numPr>
          <w:ilvl w:val="0"/>
          <w:numId w:val="7"/>
        </w:numPr>
        <w:spacing w:after="0" w:line="360" w:lineRule="auto"/>
        <w:ind w:left="284" w:hanging="284"/>
        <w:jc w:val="both"/>
        <w:rPr>
          <w:rFonts w:cs="Arial"/>
          <w:lang w:val="id-ID"/>
        </w:rPr>
      </w:pPr>
      <w:r>
        <w:rPr>
          <w:rFonts w:cs="Arial"/>
          <w:lang w:val="id-ID"/>
        </w:rPr>
        <w:t>Kelompok I (</w:t>
      </w:r>
      <w:proofErr w:type="spellStart"/>
      <w:r>
        <w:rPr>
          <w:rFonts w:cs="Arial"/>
          <w:lang w:val="en-US"/>
        </w:rPr>
        <w:t>Kontrol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Lingkungan</w:t>
      </w:r>
      <w:proofErr w:type="spellEnd"/>
      <w:r>
        <w:rPr>
          <w:rFonts w:cs="Arial"/>
          <w:lang w:val="id-ID"/>
        </w:rPr>
        <w:t>)</w:t>
      </w:r>
      <w:r>
        <w:rPr>
          <w:rFonts w:cs="Arial"/>
          <w:lang w:val="id-ID"/>
        </w:rPr>
        <w:tab/>
      </w:r>
      <w:r w:rsidRPr="0081459A">
        <w:rPr>
          <w:rFonts w:cs="Arial"/>
          <w:lang w:val="id-ID"/>
        </w:rPr>
        <w:t>: 3 ekor</w:t>
      </w:r>
    </w:p>
    <w:p w14:paraId="7949C3F0" w14:textId="77777777" w:rsidR="008C1109" w:rsidRPr="004652F0" w:rsidRDefault="008C1109" w:rsidP="008C1109">
      <w:pPr>
        <w:pStyle w:val="ListParagraph"/>
        <w:numPr>
          <w:ilvl w:val="0"/>
          <w:numId w:val="7"/>
        </w:numPr>
        <w:spacing w:after="0" w:line="360" w:lineRule="auto"/>
        <w:ind w:left="284" w:hanging="284"/>
        <w:jc w:val="both"/>
        <w:rPr>
          <w:rFonts w:cs="Arial"/>
          <w:lang w:val="id-ID"/>
        </w:rPr>
      </w:pPr>
      <w:r w:rsidRPr="0081459A">
        <w:rPr>
          <w:rFonts w:cs="Arial"/>
          <w:lang w:val="id-ID"/>
        </w:rPr>
        <w:t>Kelompok I</w:t>
      </w:r>
      <w:r>
        <w:rPr>
          <w:rFonts w:cs="Arial"/>
          <w:lang w:val="en-US"/>
        </w:rPr>
        <w:t>I</w:t>
      </w:r>
      <w:r w:rsidRPr="0081459A">
        <w:rPr>
          <w:rFonts w:cs="Arial"/>
          <w:lang w:val="id-ID"/>
        </w:rPr>
        <w:t xml:space="preserve"> (Kontrol Negatif)</w:t>
      </w:r>
      <w:r w:rsidRPr="0081459A">
        <w:rPr>
          <w:rFonts w:cs="Arial"/>
          <w:lang w:val="id-ID"/>
        </w:rPr>
        <w:tab/>
        <w:t>: 3 ekor</w:t>
      </w:r>
    </w:p>
    <w:p w14:paraId="1DEECEC4" w14:textId="77777777" w:rsidR="008C1109" w:rsidRPr="0081459A" w:rsidRDefault="008C1109" w:rsidP="008C1109">
      <w:pPr>
        <w:pStyle w:val="ListParagraph"/>
        <w:numPr>
          <w:ilvl w:val="0"/>
          <w:numId w:val="7"/>
        </w:numPr>
        <w:spacing w:after="0" w:line="360" w:lineRule="auto"/>
        <w:ind w:left="284" w:hanging="284"/>
        <w:jc w:val="both"/>
        <w:rPr>
          <w:rFonts w:cs="Arial"/>
          <w:lang w:val="id-ID"/>
        </w:rPr>
      </w:pPr>
      <w:r w:rsidRPr="0081459A">
        <w:rPr>
          <w:rFonts w:cs="Arial"/>
          <w:lang w:val="id-ID"/>
        </w:rPr>
        <w:t>Kelompok I</w:t>
      </w:r>
      <w:r>
        <w:rPr>
          <w:rFonts w:cs="Arial"/>
          <w:lang w:val="en-US"/>
        </w:rPr>
        <w:t>I</w:t>
      </w:r>
      <w:r w:rsidRPr="0081459A">
        <w:rPr>
          <w:rFonts w:cs="Arial"/>
          <w:lang w:val="id-ID"/>
        </w:rPr>
        <w:t>I (Kontrol Positif)</w:t>
      </w:r>
      <w:r w:rsidRPr="0081459A">
        <w:rPr>
          <w:rFonts w:cs="Arial"/>
          <w:lang w:val="id-ID"/>
        </w:rPr>
        <w:tab/>
        <w:t>: 3 ekor</w:t>
      </w:r>
    </w:p>
    <w:p w14:paraId="6D7F035A" w14:textId="77777777" w:rsidR="008C1109" w:rsidRPr="0081459A" w:rsidRDefault="008C1109" w:rsidP="008C1109">
      <w:pPr>
        <w:pStyle w:val="ListParagraph"/>
        <w:numPr>
          <w:ilvl w:val="0"/>
          <w:numId w:val="7"/>
        </w:numPr>
        <w:spacing w:after="0" w:line="360" w:lineRule="auto"/>
        <w:ind w:left="284" w:hanging="284"/>
        <w:jc w:val="both"/>
        <w:rPr>
          <w:rFonts w:cs="Arial"/>
          <w:lang w:val="id-ID"/>
        </w:rPr>
      </w:pPr>
      <w:r>
        <w:rPr>
          <w:rFonts w:cs="Arial"/>
          <w:lang w:val="id-ID"/>
        </w:rPr>
        <w:t>Kelompok I</w:t>
      </w:r>
      <w:r>
        <w:rPr>
          <w:rFonts w:cs="Arial"/>
          <w:lang w:val="en-US"/>
        </w:rPr>
        <w:t>V</w:t>
      </w:r>
      <w:r>
        <w:rPr>
          <w:rFonts w:cs="Arial"/>
          <w:lang w:val="id-ID"/>
        </w:rPr>
        <w:t xml:space="preserve"> (EE</w:t>
      </w:r>
      <w:r>
        <w:rPr>
          <w:rFonts w:cs="Arial"/>
          <w:lang w:val="en-US"/>
        </w:rPr>
        <w:t>RJ</w:t>
      </w:r>
      <w:r w:rsidRPr="0081459A">
        <w:rPr>
          <w:rFonts w:cs="Arial"/>
          <w:lang w:val="id-ID"/>
        </w:rPr>
        <w:t xml:space="preserve"> Dosis I)</w:t>
      </w:r>
      <w:r w:rsidRPr="0081459A">
        <w:rPr>
          <w:rFonts w:cs="Arial"/>
          <w:lang w:val="id-ID"/>
        </w:rPr>
        <w:tab/>
        <w:t>: 3 ekor</w:t>
      </w:r>
    </w:p>
    <w:p w14:paraId="3CB07ED8" w14:textId="77777777" w:rsidR="008C1109" w:rsidRPr="0081459A" w:rsidRDefault="008C1109" w:rsidP="008C1109">
      <w:pPr>
        <w:pStyle w:val="ListParagraph"/>
        <w:numPr>
          <w:ilvl w:val="0"/>
          <w:numId w:val="7"/>
        </w:numPr>
        <w:spacing w:after="0" w:line="360" w:lineRule="auto"/>
        <w:ind w:left="284" w:hanging="284"/>
        <w:jc w:val="both"/>
        <w:rPr>
          <w:rFonts w:cs="Arial"/>
          <w:lang w:val="id-ID"/>
        </w:rPr>
      </w:pPr>
      <w:r>
        <w:rPr>
          <w:rFonts w:cs="Arial"/>
          <w:lang w:val="id-ID"/>
        </w:rPr>
        <w:t>Kelompok V (EE</w:t>
      </w:r>
      <w:r>
        <w:rPr>
          <w:rFonts w:cs="Arial"/>
          <w:lang w:val="en-US"/>
        </w:rPr>
        <w:t>RJ</w:t>
      </w:r>
      <w:r w:rsidRPr="0081459A">
        <w:rPr>
          <w:rFonts w:cs="Arial"/>
          <w:lang w:val="id-ID"/>
        </w:rPr>
        <w:t xml:space="preserve"> Dosis II)</w:t>
      </w:r>
      <w:r w:rsidRPr="0081459A">
        <w:rPr>
          <w:rFonts w:cs="Arial"/>
          <w:lang w:val="id-ID"/>
        </w:rPr>
        <w:tab/>
        <w:t>: 3 ekor</w:t>
      </w:r>
    </w:p>
    <w:p w14:paraId="59FEF4B7" w14:textId="77777777" w:rsidR="008C1109" w:rsidRPr="007255B6" w:rsidRDefault="008C1109" w:rsidP="008C1109">
      <w:pPr>
        <w:pStyle w:val="ListParagraph"/>
        <w:numPr>
          <w:ilvl w:val="0"/>
          <w:numId w:val="7"/>
        </w:numPr>
        <w:spacing w:after="0" w:line="360" w:lineRule="auto"/>
        <w:ind w:left="284" w:hanging="284"/>
        <w:jc w:val="both"/>
        <w:rPr>
          <w:rFonts w:cs="Arial"/>
          <w:lang w:val="id-ID"/>
        </w:rPr>
      </w:pPr>
      <w:r>
        <w:rPr>
          <w:rFonts w:cs="Arial"/>
          <w:lang w:val="id-ID"/>
        </w:rPr>
        <w:t>Kelompok V</w:t>
      </w:r>
      <w:r>
        <w:rPr>
          <w:rFonts w:cs="Arial"/>
          <w:lang w:val="en-US"/>
        </w:rPr>
        <w:t>I</w:t>
      </w:r>
      <w:r>
        <w:rPr>
          <w:rFonts w:cs="Arial"/>
          <w:lang w:val="id-ID"/>
        </w:rPr>
        <w:t xml:space="preserve"> (EE</w:t>
      </w:r>
      <w:r>
        <w:rPr>
          <w:rFonts w:cs="Arial"/>
          <w:lang w:val="en-US"/>
        </w:rPr>
        <w:t>RJ</w:t>
      </w:r>
      <w:r w:rsidRPr="0081459A">
        <w:rPr>
          <w:rFonts w:cs="Arial"/>
          <w:lang w:val="id-ID"/>
        </w:rPr>
        <w:t xml:space="preserve"> Dosis III) </w:t>
      </w:r>
      <w:r w:rsidRPr="0081459A">
        <w:rPr>
          <w:rFonts w:cs="Arial"/>
          <w:lang w:val="id-ID"/>
        </w:rPr>
        <w:tab/>
        <w:t>: 3 ekor</w:t>
      </w:r>
    </w:p>
    <w:p w14:paraId="24FEFEED" w14:textId="77777777" w:rsidR="008C1109" w:rsidRDefault="008C1109" w:rsidP="008C1109">
      <w:pPr>
        <w:pStyle w:val="subsub7"/>
        <w:tabs>
          <w:tab w:val="clear" w:pos="1134"/>
          <w:tab w:val="left" w:pos="567"/>
        </w:tabs>
        <w:ind w:hanging="1140"/>
      </w:pPr>
      <w:bookmarkStart w:id="43" w:name="_Toc127571017"/>
      <w:bookmarkStart w:id="44" w:name="_Toc171952698"/>
      <w:r>
        <w:rPr>
          <w:lang w:val="en-US"/>
        </w:rPr>
        <w:t xml:space="preserve"> </w:t>
      </w:r>
      <w:r w:rsidRPr="009266AA">
        <w:t>Prosedur Kerja</w:t>
      </w:r>
      <w:bookmarkEnd w:id="43"/>
      <w:bookmarkEnd w:id="44"/>
    </w:p>
    <w:p w14:paraId="658699E5" w14:textId="77777777" w:rsidR="008C1109" w:rsidRPr="00A00995" w:rsidRDefault="008C1109" w:rsidP="008C1109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Arial"/>
          <w:color w:val="000000"/>
        </w:rPr>
      </w:pPr>
      <w:bookmarkStart w:id="45" w:name="_Toc127571018"/>
      <w:r w:rsidRPr="00A00995">
        <w:rPr>
          <w:rFonts w:cs="Arial"/>
          <w:color w:val="000000"/>
        </w:rPr>
        <w:t xml:space="preserve">Hewan </w:t>
      </w:r>
      <w:proofErr w:type="spellStart"/>
      <w:r w:rsidRPr="00A00995">
        <w:rPr>
          <w:rFonts w:cs="Arial"/>
          <w:color w:val="000000"/>
        </w:rPr>
        <w:t>co</w:t>
      </w:r>
      <w:r>
        <w:rPr>
          <w:rFonts w:cs="Arial"/>
          <w:color w:val="000000"/>
        </w:rPr>
        <w:t>ba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terdiri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dari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enam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kelompok</w:t>
      </w:r>
      <w:proofErr w:type="spellEnd"/>
      <w:r>
        <w:rPr>
          <w:rFonts w:cs="Arial"/>
          <w:color w:val="000000"/>
        </w:rPr>
        <w:t xml:space="preserve">, </w:t>
      </w:r>
      <w:proofErr w:type="spellStart"/>
      <w:r w:rsidRPr="00A00995">
        <w:rPr>
          <w:rFonts w:cs="Arial"/>
          <w:color w:val="000000"/>
        </w:rPr>
        <w:t>setiap</w:t>
      </w:r>
      <w:proofErr w:type="spellEnd"/>
      <w:r w:rsidRPr="00A00995">
        <w:rPr>
          <w:rFonts w:cs="Arial"/>
          <w:color w:val="000000"/>
        </w:rPr>
        <w:t xml:space="preserve"> </w:t>
      </w:r>
      <w:proofErr w:type="spellStart"/>
      <w:r w:rsidRPr="00A00995">
        <w:rPr>
          <w:rFonts w:cs="Arial"/>
          <w:color w:val="000000"/>
        </w:rPr>
        <w:t>kelompok</w:t>
      </w:r>
      <w:proofErr w:type="spellEnd"/>
      <w:r w:rsidRPr="00A00995">
        <w:rPr>
          <w:rFonts w:cs="Arial"/>
          <w:color w:val="000000"/>
        </w:rPr>
        <w:t xml:space="preserve"> </w:t>
      </w:r>
      <w:proofErr w:type="spellStart"/>
      <w:r w:rsidRPr="00A00995">
        <w:rPr>
          <w:rFonts w:cs="Arial"/>
          <w:color w:val="000000"/>
        </w:rPr>
        <w:t>hewan</w:t>
      </w:r>
      <w:proofErr w:type="spellEnd"/>
      <w:r w:rsidRPr="00A00995">
        <w:rPr>
          <w:rFonts w:cs="Arial"/>
          <w:color w:val="000000"/>
        </w:rPr>
        <w:t xml:space="preserve"> </w:t>
      </w:r>
      <w:proofErr w:type="spellStart"/>
      <w:r w:rsidRPr="00A00995">
        <w:rPr>
          <w:rFonts w:cs="Arial"/>
          <w:color w:val="000000"/>
        </w:rPr>
        <w:t>terdiri</w:t>
      </w:r>
      <w:proofErr w:type="spellEnd"/>
      <w:r w:rsidRPr="00A00995">
        <w:rPr>
          <w:rFonts w:cs="Arial"/>
          <w:color w:val="000000"/>
        </w:rPr>
        <w:t xml:space="preserve"> </w:t>
      </w:r>
      <w:proofErr w:type="spellStart"/>
      <w:r w:rsidRPr="00A00995">
        <w:rPr>
          <w:rFonts w:cs="Arial"/>
          <w:color w:val="000000"/>
        </w:rPr>
        <w:t>dari</w:t>
      </w:r>
      <w:proofErr w:type="spellEnd"/>
      <w:r w:rsidRPr="00A00995">
        <w:rPr>
          <w:rFonts w:cs="Arial"/>
          <w:color w:val="000000"/>
        </w:rPr>
        <w:t xml:space="preserve"> </w:t>
      </w:r>
      <w:proofErr w:type="spellStart"/>
      <w:r w:rsidRPr="00A00995">
        <w:rPr>
          <w:rFonts w:cs="Arial"/>
          <w:color w:val="000000"/>
        </w:rPr>
        <w:t>tiga</w:t>
      </w:r>
      <w:proofErr w:type="spellEnd"/>
      <w:r w:rsidRPr="00A00995">
        <w:rPr>
          <w:rFonts w:cs="Arial"/>
          <w:color w:val="000000"/>
        </w:rPr>
        <w:t xml:space="preserve"> </w:t>
      </w:r>
      <w:proofErr w:type="spellStart"/>
      <w:r w:rsidRPr="00A00995">
        <w:rPr>
          <w:rFonts w:cs="Arial"/>
          <w:color w:val="000000"/>
        </w:rPr>
        <w:t>ekor</w:t>
      </w:r>
      <w:proofErr w:type="spellEnd"/>
      <w:r w:rsidRPr="00A00995">
        <w:rPr>
          <w:rFonts w:cs="Arial"/>
          <w:color w:val="000000"/>
        </w:rPr>
        <w:t xml:space="preserve"> </w:t>
      </w:r>
      <w:proofErr w:type="spellStart"/>
      <w:r w:rsidRPr="00A00995">
        <w:rPr>
          <w:rFonts w:cs="Arial"/>
          <w:color w:val="000000"/>
        </w:rPr>
        <w:t>tikus</w:t>
      </w:r>
      <w:proofErr w:type="spellEnd"/>
      <w:r w:rsidRPr="00A00995">
        <w:rPr>
          <w:rFonts w:cs="Arial"/>
          <w:color w:val="000000"/>
        </w:rPr>
        <w:t xml:space="preserve">. </w:t>
      </w:r>
      <w:proofErr w:type="spellStart"/>
      <w:r w:rsidRPr="00A00995">
        <w:rPr>
          <w:rFonts w:cs="Arial"/>
          <w:color w:val="000000"/>
        </w:rPr>
        <w:t>Sebelum</w:t>
      </w:r>
      <w:proofErr w:type="spellEnd"/>
      <w:r w:rsidRPr="00A00995">
        <w:rPr>
          <w:rFonts w:cs="Arial"/>
          <w:color w:val="000000"/>
        </w:rPr>
        <w:t xml:space="preserve"> </w:t>
      </w:r>
      <w:proofErr w:type="spellStart"/>
      <w:r w:rsidRPr="00A00995">
        <w:rPr>
          <w:rFonts w:cs="Arial"/>
          <w:color w:val="000000"/>
        </w:rPr>
        <w:t>melakukan</w:t>
      </w:r>
      <w:proofErr w:type="spellEnd"/>
      <w:r w:rsidRPr="00A00995">
        <w:rPr>
          <w:rFonts w:cs="Arial"/>
          <w:color w:val="000000"/>
        </w:rPr>
        <w:t xml:space="preserve"> </w:t>
      </w:r>
      <w:proofErr w:type="spellStart"/>
      <w:r w:rsidRPr="00A00995">
        <w:rPr>
          <w:rFonts w:cs="Arial"/>
          <w:color w:val="000000"/>
        </w:rPr>
        <w:t>percobaan</w:t>
      </w:r>
      <w:proofErr w:type="spellEnd"/>
      <w:r w:rsidRPr="00A00995">
        <w:rPr>
          <w:rFonts w:cs="Arial"/>
          <w:color w:val="000000"/>
        </w:rPr>
        <w:t xml:space="preserve">, </w:t>
      </w:r>
      <w:proofErr w:type="spellStart"/>
      <w:r w:rsidRPr="00A00995">
        <w:rPr>
          <w:rFonts w:cs="Arial"/>
          <w:color w:val="000000"/>
        </w:rPr>
        <w:t>setiap</w:t>
      </w:r>
      <w:proofErr w:type="spellEnd"/>
      <w:r w:rsidRPr="00A00995">
        <w:rPr>
          <w:rFonts w:cs="Arial"/>
          <w:color w:val="000000"/>
        </w:rPr>
        <w:t xml:space="preserve"> </w:t>
      </w:r>
      <w:proofErr w:type="spellStart"/>
      <w:r w:rsidRPr="00A00995">
        <w:rPr>
          <w:rFonts w:cs="Arial"/>
          <w:color w:val="000000"/>
        </w:rPr>
        <w:t>kelompok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tikus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ditimbang</w:t>
      </w:r>
      <w:proofErr w:type="spellEnd"/>
      <w:r>
        <w:rPr>
          <w:rFonts w:cs="Arial"/>
          <w:color w:val="000000"/>
        </w:rPr>
        <w:t xml:space="preserve"> dan </w:t>
      </w:r>
      <w:proofErr w:type="spellStart"/>
      <w:r>
        <w:rPr>
          <w:rFonts w:cs="Arial"/>
          <w:color w:val="000000"/>
        </w:rPr>
        <w:t>diukur</w:t>
      </w:r>
      <w:proofErr w:type="spellEnd"/>
      <w:r>
        <w:rPr>
          <w:rFonts w:cs="Arial"/>
          <w:color w:val="000000"/>
        </w:rPr>
        <w:t xml:space="preserve"> </w:t>
      </w:r>
      <w:proofErr w:type="spellStart"/>
      <w:r w:rsidRPr="00A00995">
        <w:rPr>
          <w:rFonts w:cs="Arial"/>
          <w:color w:val="000000"/>
        </w:rPr>
        <w:t>ka</w:t>
      </w:r>
      <w:r>
        <w:rPr>
          <w:rFonts w:cs="Arial"/>
          <w:color w:val="000000"/>
        </w:rPr>
        <w:t>dar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glukosa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darah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awal</w:t>
      </w:r>
      <w:proofErr w:type="spellEnd"/>
      <w:r>
        <w:rPr>
          <w:rFonts w:cs="Arial"/>
          <w:color w:val="000000"/>
        </w:rPr>
        <w:t>/</w:t>
      </w:r>
      <w:proofErr w:type="spellStart"/>
      <w:r>
        <w:rPr>
          <w:rFonts w:cs="Arial"/>
          <w:color w:val="000000"/>
        </w:rPr>
        <w:t>sesaat</w:t>
      </w:r>
      <w:proofErr w:type="spellEnd"/>
      <w:r>
        <w:rPr>
          <w:rFonts w:cs="Arial"/>
          <w:color w:val="000000"/>
        </w:rPr>
        <w:t xml:space="preserve">. </w:t>
      </w:r>
    </w:p>
    <w:p w14:paraId="77CAD130" w14:textId="77777777" w:rsidR="008C1109" w:rsidRPr="0071664C" w:rsidRDefault="008C1109" w:rsidP="008C1109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Arial"/>
          <w:color w:val="000000"/>
        </w:rPr>
      </w:pPr>
      <w:proofErr w:type="spellStart"/>
      <w:r>
        <w:t>Sebelum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percobaan</w:t>
      </w:r>
      <w:proofErr w:type="spellEnd"/>
      <w:r>
        <w:t xml:space="preserve">, </w:t>
      </w:r>
      <w:proofErr w:type="spellStart"/>
      <w:r>
        <w:t>tikus</w:t>
      </w:r>
      <w:proofErr w:type="spellEnd"/>
      <w:r>
        <w:t xml:space="preserve"> </w:t>
      </w:r>
      <w:proofErr w:type="spellStart"/>
      <w:r>
        <w:t>dipuasakan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8 jam (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air </w:t>
      </w:r>
      <w:proofErr w:type="spellStart"/>
      <w:r>
        <w:t>minum</w:t>
      </w:r>
      <w:proofErr w:type="spellEnd"/>
      <w:r>
        <w:t xml:space="preserve">) dan </w:t>
      </w:r>
      <w:proofErr w:type="spellStart"/>
      <w:r>
        <w:t>kadar</w:t>
      </w:r>
      <w:proofErr w:type="spellEnd"/>
      <w:r>
        <w:t xml:space="preserve"> </w:t>
      </w:r>
      <w:proofErr w:type="spellStart"/>
      <w:r>
        <w:t>glukosa</w:t>
      </w:r>
      <w:proofErr w:type="spellEnd"/>
      <w:r>
        <w:t xml:space="preserve"> </w:t>
      </w:r>
      <w:proofErr w:type="spellStart"/>
      <w:r>
        <w:t>darah</w:t>
      </w:r>
      <w:proofErr w:type="spellEnd"/>
      <w:r>
        <w:t xml:space="preserve"> </w:t>
      </w:r>
      <w:proofErr w:type="spellStart"/>
      <w:r>
        <w:t>puasa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masing-masing </w:t>
      </w:r>
      <w:proofErr w:type="spellStart"/>
      <w:r>
        <w:t>tikus</w:t>
      </w:r>
      <w:proofErr w:type="spellEnd"/>
      <w:r>
        <w:t xml:space="preserve"> </w:t>
      </w:r>
      <w:proofErr w:type="spellStart"/>
      <w:r>
        <w:t>diukur</w:t>
      </w:r>
      <w:proofErr w:type="spellEnd"/>
      <w:r>
        <w:t>.</w:t>
      </w:r>
    </w:p>
    <w:p w14:paraId="3AC806F7" w14:textId="77777777" w:rsidR="008C1109" w:rsidRPr="0071664C" w:rsidRDefault="008C1109" w:rsidP="008C1109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Arial"/>
          <w:color w:val="000000"/>
        </w:rPr>
      </w:pPr>
      <w:proofErr w:type="spellStart"/>
      <w:r>
        <w:t>Kelompok</w:t>
      </w:r>
      <w:proofErr w:type="spellEnd"/>
      <w:r>
        <w:t xml:space="preserve"> </w:t>
      </w:r>
      <w:proofErr w:type="spellStart"/>
      <w:r>
        <w:t>tikus</w:t>
      </w:r>
      <w:proofErr w:type="spellEnd"/>
      <w:r>
        <w:t xml:space="preserve"> I </w:t>
      </w:r>
      <w:proofErr w:type="spellStart"/>
      <w:r>
        <w:t>diberikan</w:t>
      </w:r>
      <w:proofErr w:type="spellEnd"/>
      <w:r>
        <w:t xml:space="preserve"> Na-CMC 1% </w:t>
      </w:r>
      <w:proofErr w:type="spellStart"/>
      <w:r>
        <w:t>secara</w:t>
      </w:r>
      <w:proofErr w:type="spellEnd"/>
      <w:r>
        <w:t xml:space="preserve"> oral dan </w:t>
      </w:r>
      <w:proofErr w:type="spellStart"/>
      <w:r>
        <w:t>kadar</w:t>
      </w:r>
      <w:proofErr w:type="spellEnd"/>
      <w:r>
        <w:t xml:space="preserve"> </w:t>
      </w:r>
      <w:proofErr w:type="spellStart"/>
      <w:r>
        <w:t>glukosa</w:t>
      </w:r>
      <w:proofErr w:type="spellEnd"/>
      <w:r>
        <w:t xml:space="preserve"> </w:t>
      </w:r>
      <w:proofErr w:type="spellStart"/>
      <w:r>
        <w:t>darah</w:t>
      </w:r>
      <w:proofErr w:type="spellEnd"/>
      <w:r>
        <w:t xml:space="preserve"> </w:t>
      </w:r>
      <w:proofErr w:type="spellStart"/>
      <w:r>
        <w:t>diukur</w:t>
      </w:r>
      <w:proofErr w:type="spellEnd"/>
      <w:r>
        <w:t xml:space="preserve"> 30 </w:t>
      </w:r>
      <w:proofErr w:type="spellStart"/>
      <w:r>
        <w:t>menit</w:t>
      </w:r>
      <w:proofErr w:type="spellEnd"/>
      <w:r>
        <w:t xml:space="preserve"> </w:t>
      </w:r>
      <w:proofErr w:type="spellStart"/>
      <w:r>
        <w:t>kemudian</w:t>
      </w:r>
      <w:proofErr w:type="spellEnd"/>
      <w:r>
        <w:t xml:space="preserve">.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pengukuran</w:t>
      </w:r>
      <w:proofErr w:type="spellEnd"/>
      <w:r>
        <w:t xml:space="preserve"> </w:t>
      </w:r>
      <w:proofErr w:type="spellStart"/>
      <w:r>
        <w:t>kadar</w:t>
      </w:r>
      <w:proofErr w:type="spellEnd"/>
      <w:r>
        <w:t xml:space="preserve"> </w:t>
      </w:r>
      <w:proofErr w:type="spellStart"/>
      <w:r>
        <w:t>glukosa</w:t>
      </w:r>
      <w:proofErr w:type="spellEnd"/>
      <w:r>
        <w:t xml:space="preserve"> </w:t>
      </w:r>
      <w:proofErr w:type="spellStart"/>
      <w:r>
        <w:t>darah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15 </w:t>
      </w:r>
      <w:proofErr w:type="spellStart"/>
      <w:r>
        <w:t>menit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menit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120.</w:t>
      </w:r>
    </w:p>
    <w:p w14:paraId="26BFF432" w14:textId="77777777" w:rsidR="008C1109" w:rsidRDefault="008C1109" w:rsidP="008C1109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  <w:proofErr w:type="spellStart"/>
      <w:r>
        <w:t>Kelompok</w:t>
      </w:r>
      <w:proofErr w:type="spellEnd"/>
      <w:r>
        <w:t xml:space="preserve"> </w:t>
      </w:r>
      <w:proofErr w:type="spellStart"/>
      <w:r>
        <w:t>tikus</w:t>
      </w:r>
      <w:proofErr w:type="spellEnd"/>
      <w:r>
        <w:t xml:space="preserve"> II </w:t>
      </w:r>
      <w:proofErr w:type="spellStart"/>
      <w:r>
        <w:t>diberikan</w:t>
      </w:r>
      <w:proofErr w:type="spellEnd"/>
      <w:r>
        <w:t xml:space="preserve"> Na-CMC 1% </w:t>
      </w:r>
      <w:proofErr w:type="spellStart"/>
      <w:r>
        <w:t>secara</w:t>
      </w:r>
      <w:proofErr w:type="spellEnd"/>
      <w:r>
        <w:t xml:space="preserve"> oral, </w:t>
      </w:r>
      <w:proofErr w:type="spellStart"/>
      <w:r>
        <w:t>kemudian</w:t>
      </w:r>
      <w:proofErr w:type="spellEnd"/>
      <w:r>
        <w:t xml:space="preserve"> 30 </w:t>
      </w:r>
      <w:proofErr w:type="spellStart"/>
      <w:r>
        <w:t>menit</w:t>
      </w:r>
      <w:proofErr w:type="spellEnd"/>
      <w:r>
        <w:t xml:space="preserve"> </w:t>
      </w:r>
      <w:proofErr w:type="spellStart"/>
      <w:r>
        <w:t>setelahnya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larutan</w:t>
      </w:r>
      <w:proofErr w:type="spellEnd"/>
      <w:r>
        <w:t xml:space="preserve"> </w:t>
      </w:r>
      <w:proofErr w:type="spellStart"/>
      <w:r>
        <w:t>glukosa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oral.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pengukuran</w:t>
      </w:r>
      <w:proofErr w:type="spellEnd"/>
      <w:r>
        <w:t xml:space="preserve"> </w:t>
      </w:r>
      <w:proofErr w:type="spellStart"/>
      <w:r>
        <w:t>kadar</w:t>
      </w:r>
      <w:proofErr w:type="spellEnd"/>
      <w:r>
        <w:t xml:space="preserve"> </w:t>
      </w:r>
      <w:proofErr w:type="spellStart"/>
      <w:r>
        <w:t>glukosa</w:t>
      </w:r>
      <w:proofErr w:type="spellEnd"/>
      <w:r>
        <w:t xml:space="preserve"> </w:t>
      </w:r>
      <w:proofErr w:type="spellStart"/>
      <w:r>
        <w:t>darah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15 </w:t>
      </w:r>
      <w:proofErr w:type="spellStart"/>
      <w:r>
        <w:t>menit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menit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120.</w:t>
      </w:r>
      <w:r w:rsidRPr="00652DD5">
        <w:rPr>
          <w:rFonts w:cs="Arial"/>
          <w:color w:val="000000"/>
        </w:rPr>
        <w:t xml:space="preserve"> </w:t>
      </w:r>
    </w:p>
    <w:p w14:paraId="2D07DA10" w14:textId="77777777" w:rsidR="008C1109" w:rsidRPr="00652DD5" w:rsidRDefault="008C1109" w:rsidP="008C1109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  <w:proofErr w:type="spellStart"/>
      <w:r w:rsidRPr="00652DD5">
        <w:rPr>
          <w:rFonts w:cs="Arial"/>
          <w:color w:val="000000"/>
        </w:rPr>
        <w:t>Kelompok</w:t>
      </w:r>
      <w:proofErr w:type="spellEnd"/>
      <w:r w:rsidRPr="00652DD5">
        <w:rPr>
          <w:rFonts w:cs="Arial"/>
          <w:color w:val="000000"/>
        </w:rPr>
        <w:t xml:space="preserve"> </w:t>
      </w:r>
      <w:proofErr w:type="spellStart"/>
      <w:r w:rsidRPr="00652DD5">
        <w:rPr>
          <w:rFonts w:cs="Arial"/>
          <w:color w:val="000000"/>
        </w:rPr>
        <w:t>tikus</w:t>
      </w:r>
      <w:proofErr w:type="spellEnd"/>
      <w:r w:rsidRPr="00652DD5">
        <w:rPr>
          <w:rFonts w:cs="Arial"/>
          <w:color w:val="000000"/>
        </w:rPr>
        <w:t xml:space="preserve"> </w:t>
      </w:r>
      <w:proofErr w:type="spellStart"/>
      <w:r w:rsidRPr="00652DD5">
        <w:rPr>
          <w:rFonts w:cs="Arial"/>
          <w:color w:val="000000"/>
        </w:rPr>
        <w:t>IIl</w:t>
      </w:r>
      <w:proofErr w:type="spellEnd"/>
      <w:r w:rsidRPr="00652DD5">
        <w:rPr>
          <w:rFonts w:cs="Arial"/>
          <w:color w:val="000000"/>
        </w:rPr>
        <w:t xml:space="preserve"> </w:t>
      </w:r>
      <w:proofErr w:type="spellStart"/>
      <w:r w:rsidRPr="00652DD5">
        <w:rPr>
          <w:rFonts w:cs="Arial"/>
          <w:color w:val="000000"/>
        </w:rPr>
        <w:t>diberik</w:t>
      </w:r>
      <w:r>
        <w:rPr>
          <w:rFonts w:cs="Arial"/>
          <w:color w:val="000000"/>
        </w:rPr>
        <w:t>an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suspensi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glibenklamid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secara</w:t>
      </w:r>
      <w:proofErr w:type="spellEnd"/>
      <w:r w:rsidRPr="00652DD5">
        <w:rPr>
          <w:rFonts w:cs="Arial"/>
          <w:color w:val="000000"/>
        </w:rPr>
        <w:t xml:space="preserve"> oral, </w:t>
      </w:r>
      <w:proofErr w:type="spellStart"/>
      <w:r>
        <w:rPr>
          <w:rFonts w:cs="Arial"/>
          <w:color w:val="000000"/>
        </w:rPr>
        <w:t>kemudian</w:t>
      </w:r>
      <w:proofErr w:type="spellEnd"/>
      <w:r>
        <w:rPr>
          <w:rFonts w:cs="Arial"/>
          <w:color w:val="000000"/>
        </w:rPr>
        <w:t xml:space="preserve"> 30 </w:t>
      </w:r>
      <w:proofErr w:type="spellStart"/>
      <w:r>
        <w:rPr>
          <w:rFonts w:cs="Arial"/>
          <w:color w:val="000000"/>
        </w:rPr>
        <w:t>menit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setelahnya</w:t>
      </w:r>
      <w:proofErr w:type="spellEnd"/>
      <w:r w:rsidRPr="00652DD5"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diberikan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larutan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glukosa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secara</w:t>
      </w:r>
      <w:proofErr w:type="spellEnd"/>
      <w:r>
        <w:rPr>
          <w:rFonts w:cs="Arial"/>
          <w:color w:val="000000"/>
        </w:rPr>
        <w:t xml:space="preserve"> oral.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pengukuran</w:t>
      </w:r>
      <w:proofErr w:type="spellEnd"/>
      <w:r>
        <w:t xml:space="preserve"> </w:t>
      </w:r>
      <w:proofErr w:type="spellStart"/>
      <w:r>
        <w:t>kadar</w:t>
      </w:r>
      <w:proofErr w:type="spellEnd"/>
      <w:r>
        <w:t xml:space="preserve"> </w:t>
      </w:r>
      <w:proofErr w:type="spellStart"/>
      <w:r>
        <w:t>glukosa</w:t>
      </w:r>
      <w:proofErr w:type="spellEnd"/>
      <w:r>
        <w:t xml:space="preserve"> </w:t>
      </w:r>
      <w:proofErr w:type="spellStart"/>
      <w:r>
        <w:t>darah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15 </w:t>
      </w:r>
      <w:proofErr w:type="spellStart"/>
      <w:r>
        <w:t>menit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menit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120.</w:t>
      </w:r>
      <w:r w:rsidRPr="00652DD5">
        <w:rPr>
          <w:rFonts w:cs="Arial"/>
          <w:color w:val="000000"/>
        </w:rPr>
        <w:t xml:space="preserve"> </w:t>
      </w:r>
    </w:p>
    <w:p w14:paraId="21455E9F" w14:textId="77777777" w:rsidR="008C1109" w:rsidRPr="00B26862" w:rsidRDefault="008C1109" w:rsidP="008C1109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  <w:proofErr w:type="spellStart"/>
      <w:r w:rsidRPr="00B26862">
        <w:rPr>
          <w:rFonts w:cs="Arial"/>
          <w:color w:val="000000"/>
        </w:rPr>
        <w:t>Kelompok</w:t>
      </w:r>
      <w:proofErr w:type="spellEnd"/>
      <w:r w:rsidRPr="00B26862">
        <w:rPr>
          <w:rFonts w:cs="Arial"/>
          <w:color w:val="000000"/>
        </w:rPr>
        <w:t xml:space="preserve"> </w:t>
      </w:r>
      <w:proofErr w:type="spellStart"/>
      <w:r w:rsidRPr="00B26862">
        <w:rPr>
          <w:rFonts w:cs="Arial"/>
          <w:color w:val="000000"/>
        </w:rPr>
        <w:t>tikus</w:t>
      </w:r>
      <w:proofErr w:type="spellEnd"/>
      <w:r w:rsidRPr="00B26862">
        <w:rPr>
          <w:rFonts w:cs="Arial"/>
          <w:color w:val="000000"/>
        </w:rPr>
        <w:t xml:space="preserve"> IV </w:t>
      </w:r>
      <w:proofErr w:type="spellStart"/>
      <w:r w:rsidRPr="00B26862">
        <w:rPr>
          <w:rFonts w:cs="Arial"/>
          <w:color w:val="000000"/>
        </w:rPr>
        <w:t>diberikan</w:t>
      </w:r>
      <w:proofErr w:type="spellEnd"/>
      <w:r w:rsidRPr="00B26862">
        <w:rPr>
          <w:rFonts w:cs="Arial"/>
          <w:color w:val="000000"/>
        </w:rPr>
        <w:t xml:space="preserve"> </w:t>
      </w:r>
      <w:proofErr w:type="spellStart"/>
      <w:r w:rsidRPr="00B26862">
        <w:rPr>
          <w:rFonts w:cs="Arial"/>
          <w:color w:val="000000"/>
        </w:rPr>
        <w:t>ekstrak</w:t>
      </w:r>
      <w:proofErr w:type="spellEnd"/>
      <w:r w:rsidRPr="00B26862">
        <w:rPr>
          <w:rFonts w:cs="Arial"/>
          <w:color w:val="000000"/>
        </w:rPr>
        <w:t xml:space="preserve"> </w:t>
      </w:r>
      <w:proofErr w:type="spellStart"/>
      <w:r w:rsidRPr="00B26862">
        <w:rPr>
          <w:rFonts w:cs="Arial"/>
          <w:color w:val="000000"/>
        </w:rPr>
        <w:t>etan</w:t>
      </w:r>
      <w:r>
        <w:rPr>
          <w:rFonts w:cs="Arial"/>
          <w:color w:val="000000"/>
        </w:rPr>
        <w:t>ol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rambut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jagung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dosis</w:t>
      </w:r>
      <w:proofErr w:type="spellEnd"/>
      <w:r>
        <w:rPr>
          <w:rFonts w:cs="Arial"/>
          <w:color w:val="000000"/>
        </w:rPr>
        <w:t xml:space="preserve"> I </w:t>
      </w:r>
      <w:proofErr w:type="spellStart"/>
      <w:r>
        <w:rPr>
          <w:rFonts w:cs="Arial"/>
          <w:color w:val="000000"/>
        </w:rPr>
        <w:t>secara</w:t>
      </w:r>
      <w:proofErr w:type="spellEnd"/>
      <w:r w:rsidRPr="00B26862">
        <w:rPr>
          <w:rFonts w:cs="Arial"/>
          <w:color w:val="000000"/>
        </w:rPr>
        <w:t xml:space="preserve"> oral, </w:t>
      </w:r>
      <w:proofErr w:type="spellStart"/>
      <w:r>
        <w:rPr>
          <w:rFonts w:cs="Arial"/>
          <w:color w:val="000000"/>
        </w:rPr>
        <w:t>kemudian</w:t>
      </w:r>
      <w:proofErr w:type="spellEnd"/>
      <w:r>
        <w:rPr>
          <w:rFonts w:cs="Arial"/>
          <w:color w:val="000000"/>
        </w:rPr>
        <w:t xml:space="preserve"> 30 </w:t>
      </w:r>
      <w:proofErr w:type="spellStart"/>
      <w:r>
        <w:rPr>
          <w:rFonts w:cs="Arial"/>
          <w:color w:val="000000"/>
        </w:rPr>
        <w:t>menit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setelahnya</w:t>
      </w:r>
      <w:proofErr w:type="spellEnd"/>
      <w:r>
        <w:rPr>
          <w:rFonts w:cs="Arial"/>
          <w:color w:val="000000"/>
        </w:rPr>
        <w:t xml:space="preserve"> </w:t>
      </w:r>
      <w:proofErr w:type="spellStart"/>
      <w:r w:rsidRPr="00B26862">
        <w:rPr>
          <w:rFonts w:cs="Arial"/>
          <w:color w:val="000000"/>
        </w:rPr>
        <w:t>d</w:t>
      </w:r>
      <w:r>
        <w:rPr>
          <w:rFonts w:cs="Arial"/>
          <w:color w:val="000000"/>
        </w:rPr>
        <w:t>iberikan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larutan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glukosa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secara</w:t>
      </w:r>
      <w:proofErr w:type="spellEnd"/>
      <w:r w:rsidRPr="00B26862">
        <w:rPr>
          <w:rFonts w:cs="Arial"/>
          <w:color w:val="000000"/>
        </w:rPr>
        <w:t xml:space="preserve"> oral</w:t>
      </w:r>
      <w:r>
        <w:t xml:space="preserve">.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pengukuran</w:t>
      </w:r>
      <w:proofErr w:type="spellEnd"/>
      <w:r>
        <w:t xml:space="preserve"> </w:t>
      </w:r>
      <w:proofErr w:type="spellStart"/>
      <w:r>
        <w:t>kadar</w:t>
      </w:r>
      <w:proofErr w:type="spellEnd"/>
      <w:r>
        <w:t xml:space="preserve"> </w:t>
      </w:r>
      <w:proofErr w:type="spellStart"/>
      <w:r>
        <w:t>glukosa</w:t>
      </w:r>
      <w:proofErr w:type="spellEnd"/>
      <w:r>
        <w:t xml:space="preserve"> </w:t>
      </w:r>
      <w:proofErr w:type="spellStart"/>
      <w:r>
        <w:t>darah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15 </w:t>
      </w:r>
      <w:proofErr w:type="spellStart"/>
      <w:r>
        <w:t>menit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menit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120.</w:t>
      </w:r>
    </w:p>
    <w:p w14:paraId="7D4BC62F" w14:textId="77777777" w:rsidR="008C1109" w:rsidRPr="00B26862" w:rsidRDefault="008C1109" w:rsidP="008C1109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  <w:proofErr w:type="spellStart"/>
      <w:r w:rsidRPr="00B26862">
        <w:rPr>
          <w:rFonts w:cs="Arial"/>
          <w:color w:val="000000"/>
        </w:rPr>
        <w:t>Kelompok</w:t>
      </w:r>
      <w:proofErr w:type="spellEnd"/>
      <w:r w:rsidRPr="00B26862">
        <w:rPr>
          <w:rFonts w:cs="Arial"/>
          <w:color w:val="000000"/>
        </w:rPr>
        <w:t xml:space="preserve"> </w:t>
      </w:r>
      <w:proofErr w:type="spellStart"/>
      <w:r w:rsidRPr="00B26862">
        <w:rPr>
          <w:rFonts w:cs="Arial"/>
          <w:color w:val="000000"/>
        </w:rPr>
        <w:t>tikus</w:t>
      </w:r>
      <w:proofErr w:type="spellEnd"/>
      <w:r w:rsidRPr="00B26862">
        <w:rPr>
          <w:rFonts w:cs="Arial"/>
          <w:color w:val="000000"/>
        </w:rPr>
        <w:t xml:space="preserve"> V </w:t>
      </w:r>
      <w:proofErr w:type="spellStart"/>
      <w:r w:rsidRPr="00B26862">
        <w:rPr>
          <w:rFonts w:cs="Arial"/>
          <w:color w:val="000000"/>
        </w:rPr>
        <w:t>diberikan</w:t>
      </w:r>
      <w:proofErr w:type="spellEnd"/>
      <w:r w:rsidRPr="00B26862">
        <w:rPr>
          <w:rFonts w:cs="Arial"/>
          <w:color w:val="000000"/>
        </w:rPr>
        <w:t xml:space="preserve"> </w:t>
      </w:r>
      <w:proofErr w:type="spellStart"/>
      <w:r w:rsidRPr="00B26862">
        <w:rPr>
          <w:rFonts w:cs="Arial"/>
          <w:color w:val="000000"/>
        </w:rPr>
        <w:t>ekstrak</w:t>
      </w:r>
      <w:proofErr w:type="spellEnd"/>
      <w:r w:rsidRPr="00B26862">
        <w:rPr>
          <w:rFonts w:cs="Arial"/>
          <w:color w:val="000000"/>
        </w:rPr>
        <w:t xml:space="preserve"> </w:t>
      </w:r>
      <w:proofErr w:type="spellStart"/>
      <w:r w:rsidRPr="00B26862">
        <w:rPr>
          <w:rFonts w:cs="Arial"/>
          <w:color w:val="000000"/>
        </w:rPr>
        <w:t>etanol</w:t>
      </w:r>
      <w:proofErr w:type="spellEnd"/>
      <w:r w:rsidRPr="00B26862">
        <w:rPr>
          <w:rFonts w:cs="Arial"/>
          <w:color w:val="000000"/>
        </w:rPr>
        <w:t xml:space="preserve"> </w:t>
      </w:r>
      <w:proofErr w:type="spellStart"/>
      <w:r w:rsidRPr="00B26862">
        <w:rPr>
          <w:rFonts w:cs="Arial"/>
          <w:color w:val="000000"/>
        </w:rPr>
        <w:t>ram</w:t>
      </w:r>
      <w:r>
        <w:rPr>
          <w:rFonts w:cs="Arial"/>
          <w:color w:val="000000"/>
        </w:rPr>
        <w:t>but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jagung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dosis</w:t>
      </w:r>
      <w:proofErr w:type="spellEnd"/>
      <w:r>
        <w:rPr>
          <w:rFonts w:cs="Arial"/>
          <w:color w:val="000000"/>
        </w:rPr>
        <w:t xml:space="preserve"> II </w:t>
      </w:r>
      <w:proofErr w:type="spellStart"/>
      <w:r>
        <w:rPr>
          <w:rFonts w:cs="Arial"/>
          <w:color w:val="000000"/>
        </w:rPr>
        <w:t>secara</w:t>
      </w:r>
      <w:proofErr w:type="spellEnd"/>
      <w:r w:rsidRPr="00B26862">
        <w:rPr>
          <w:rFonts w:cs="Arial"/>
          <w:color w:val="000000"/>
        </w:rPr>
        <w:t xml:space="preserve"> oral, </w:t>
      </w:r>
      <w:proofErr w:type="spellStart"/>
      <w:r>
        <w:rPr>
          <w:rFonts w:cs="Arial"/>
          <w:color w:val="000000"/>
        </w:rPr>
        <w:t>kemudian</w:t>
      </w:r>
      <w:proofErr w:type="spellEnd"/>
      <w:r>
        <w:rPr>
          <w:rFonts w:cs="Arial"/>
          <w:color w:val="000000"/>
        </w:rPr>
        <w:t xml:space="preserve"> 30 </w:t>
      </w:r>
      <w:proofErr w:type="spellStart"/>
      <w:r>
        <w:rPr>
          <w:rFonts w:cs="Arial"/>
          <w:color w:val="000000"/>
        </w:rPr>
        <w:t>menit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setelahnya</w:t>
      </w:r>
      <w:proofErr w:type="spellEnd"/>
      <w:r w:rsidRPr="00B26862">
        <w:rPr>
          <w:rFonts w:cs="Arial"/>
          <w:color w:val="000000"/>
        </w:rPr>
        <w:t xml:space="preserve"> </w:t>
      </w:r>
      <w:proofErr w:type="spellStart"/>
      <w:r w:rsidRPr="00B26862">
        <w:rPr>
          <w:rFonts w:cs="Arial"/>
          <w:color w:val="000000"/>
        </w:rPr>
        <w:t>di</w:t>
      </w:r>
      <w:r>
        <w:rPr>
          <w:rFonts w:cs="Arial"/>
          <w:color w:val="000000"/>
        </w:rPr>
        <w:t>berikan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larutan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glukosa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secara</w:t>
      </w:r>
      <w:proofErr w:type="spellEnd"/>
      <w:r>
        <w:rPr>
          <w:rFonts w:cs="Arial"/>
          <w:color w:val="000000"/>
        </w:rPr>
        <w:t xml:space="preserve"> oral.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pengukuran</w:t>
      </w:r>
      <w:proofErr w:type="spellEnd"/>
      <w:r>
        <w:t xml:space="preserve"> </w:t>
      </w:r>
      <w:proofErr w:type="spellStart"/>
      <w:r>
        <w:t>kadar</w:t>
      </w:r>
      <w:proofErr w:type="spellEnd"/>
      <w:r>
        <w:t xml:space="preserve"> </w:t>
      </w:r>
      <w:proofErr w:type="spellStart"/>
      <w:r>
        <w:t>glukosa</w:t>
      </w:r>
      <w:proofErr w:type="spellEnd"/>
      <w:r>
        <w:t xml:space="preserve"> </w:t>
      </w:r>
      <w:proofErr w:type="spellStart"/>
      <w:r>
        <w:t>darah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15 </w:t>
      </w:r>
      <w:proofErr w:type="spellStart"/>
      <w:r>
        <w:t>menit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menit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120.</w:t>
      </w:r>
    </w:p>
    <w:p w14:paraId="5EFF03C4" w14:textId="77777777" w:rsidR="008C1109" w:rsidRPr="00B26862" w:rsidRDefault="008C1109" w:rsidP="008C1109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  <w:proofErr w:type="spellStart"/>
      <w:r w:rsidRPr="00B26862">
        <w:rPr>
          <w:rFonts w:cs="Arial"/>
          <w:color w:val="000000"/>
        </w:rPr>
        <w:t>Kelompok</w:t>
      </w:r>
      <w:proofErr w:type="spellEnd"/>
      <w:r w:rsidRPr="00B26862">
        <w:rPr>
          <w:rFonts w:cs="Arial"/>
          <w:color w:val="000000"/>
        </w:rPr>
        <w:t xml:space="preserve"> </w:t>
      </w:r>
      <w:proofErr w:type="spellStart"/>
      <w:r w:rsidRPr="00B26862">
        <w:rPr>
          <w:rFonts w:cs="Arial"/>
          <w:color w:val="000000"/>
        </w:rPr>
        <w:t>tikus</w:t>
      </w:r>
      <w:proofErr w:type="spellEnd"/>
      <w:r w:rsidRPr="00B26862">
        <w:rPr>
          <w:rFonts w:cs="Arial"/>
          <w:color w:val="000000"/>
        </w:rPr>
        <w:t xml:space="preserve"> </w:t>
      </w:r>
      <w:proofErr w:type="spellStart"/>
      <w:r w:rsidRPr="00B26862">
        <w:rPr>
          <w:rFonts w:cs="Arial"/>
          <w:color w:val="000000"/>
        </w:rPr>
        <w:t>Vl</w:t>
      </w:r>
      <w:proofErr w:type="spellEnd"/>
      <w:r w:rsidRPr="00B26862">
        <w:rPr>
          <w:rFonts w:cs="Arial"/>
          <w:color w:val="000000"/>
        </w:rPr>
        <w:t xml:space="preserve"> </w:t>
      </w:r>
      <w:proofErr w:type="spellStart"/>
      <w:r w:rsidRPr="00B26862">
        <w:rPr>
          <w:rFonts w:cs="Arial"/>
          <w:color w:val="000000"/>
        </w:rPr>
        <w:t>diberikan</w:t>
      </w:r>
      <w:proofErr w:type="spellEnd"/>
      <w:r w:rsidRPr="00B26862">
        <w:rPr>
          <w:rFonts w:cs="Arial"/>
          <w:color w:val="000000"/>
        </w:rPr>
        <w:t xml:space="preserve"> </w:t>
      </w:r>
      <w:proofErr w:type="spellStart"/>
      <w:r w:rsidRPr="00B26862">
        <w:rPr>
          <w:rFonts w:cs="Arial"/>
          <w:color w:val="000000"/>
        </w:rPr>
        <w:t>ekstrak</w:t>
      </w:r>
      <w:proofErr w:type="spellEnd"/>
      <w:r w:rsidRPr="00B26862">
        <w:rPr>
          <w:rFonts w:cs="Arial"/>
          <w:color w:val="000000"/>
        </w:rPr>
        <w:t xml:space="preserve"> </w:t>
      </w:r>
      <w:proofErr w:type="spellStart"/>
      <w:r w:rsidRPr="00B26862">
        <w:rPr>
          <w:rFonts w:cs="Arial"/>
          <w:color w:val="000000"/>
        </w:rPr>
        <w:t>etanol</w:t>
      </w:r>
      <w:proofErr w:type="spellEnd"/>
      <w:r w:rsidRPr="00B26862"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rambut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jagung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dosis</w:t>
      </w:r>
      <w:proofErr w:type="spellEnd"/>
      <w:r>
        <w:rPr>
          <w:rFonts w:cs="Arial"/>
          <w:color w:val="000000"/>
        </w:rPr>
        <w:t xml:space="preserve"> III </w:t>
      </w:r>
      <w:proofErr w:type="spellStart"/>
      <w:r>
        <w:rPr>
          <w:rFonts w:cs="Arial"/>
          <w:color w:val="000000"/>
        </w:rPr>
        <w:t>secara</w:t>
      </w:r>
      <w:proofErr w:type="spellEnd"/>
      <w:r>
        <w:rPr>
          <w:rFonts w:cs="Arial"/>
          <w:color w:val="000000"/>
        </w:rPr>
        <w:t xml:space="preserve"> </w:t>
      </w:r>
      <w:r w:rsidRPr="00B26862">
        <w:rPr>
          <w:rFonts w:cs="Arial"/>
          <w:color w:val="000000"/>
        </w:rPr>
        <w:t xml:space="preserve">oral, </w:t>
      </w:r>
      <w:proofErr w:type="spellStart"/>
      <w:r>
        <w:rPr>
          <w:rFonts w:cs="Arial"/>
          <w:color w:val="000000"/>
        </w:rPr>
        <w:t>kemudian</w:t>
      </w:r>
      <w:proofErr w:type="spellEnd"/>
      <w:r>
        <w:rPr>
          <w:rFonts w:cs="Arial"/>
          <w:color w:val="000000"/>
        </w:rPr>
        <w:t xml:space="preserve"> 30 </w:t>
      </w:r>
      <w:proofErr w:type="spellStart"/>
      <w:r>
        <w:rPr>
          <w:rFonts w:cs="Arial"/>
          <w:color w:val="000000"/>
        </w:rPr>
        <w:t>menit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setelahnya</w:t>
      </w:r>
      <w:proofErr w:type="spellEnd"/>
      <w:r>
        <w:rPr>
          <w:rFonts w:cs="Arial"/>
          <w:color w:val="000000"/>
        </w:rPr>
        <w:t xml:space="preserve"> </w:t>
      </w:r>
      <w:proofErr w:type="spellStart"/>
      <w:r w:rsidRPr="00B26862">
        <w:rPr>
          <w:rFonts w:cs="Arial"/>
          <w:color w:val="000000"/>
        </w:rPr>
        <w:t>diberika</w:t>
      </w:r>
      <w:r>
        <w:rPr>
          <w:rFonts w:cs="Arial"/>
          <w:color w:val="000000"/>
        </w:rPr>
        <w:t>n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larutan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glukosa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melalui</w:t>
      </w:r>
      <w:proofErr w:type="spellEnd"/>
      <w:r>
        <w:rPr>
          <w:rFonts w:cs="Arial"/>
          <w:color w:val="000000"/>
        </w:rPr>
        <w:t xml:space="preserve"> oral.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pengukuran</w:t>
      </w:r>
      <w:proofErr w:type="spellEnd"/>
      <w:r>
        <w:t xml:space="preserve"> </w:t>
      </w:r>
      <w:proofErr w:type="spellStart"/>
      <w:r>
        <w:t>kadar</w:t>
      </w:r>
      <w:proofErr w:type="spellEnd"/>
      <w:r>
        <w:t xml:space="preserve"> </w:t>
      </w:r>
      <w:proofErr w:type="spellStart"/>
      <w:r>
        <w:t>glukosa</w:t>
      </w:r>
      <w:proofErr w:type="spellEnd"/>
      <w:r>
        <w:t xml:space="preserve"> </w:t>
      </w:r>
      <w:proofErr w:type="spellStart"/>
      <w:r>
        <w:t>darah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15 </w:t>
      </w:r>
      <w:proofErr w:type="spellStart"/>
      <w:r>
        <w:t>menit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menit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120.</w:t>
      </w:r>
    </w:p>
    <w:p w14:paraId="7840586E" w14:textId="77777777" w:rsidR="008C1109" w:rsidRDefault="008C1109" w:rsidP="008C1109">
      <w:pPr>
        <w:pStyle w:val="subsub7"/>
        <w:tabs>
          <w:tab w:val="clear" w:pos="1134"/>
          <w:tab w:val="left" w:pos="567"/>
        </w:tabs>
        <w:ind w:hanging="1140"/>
      </w:pPr>
      <w:bookmarkStart w:id="46" w:name="_Toc171952699"/>
      <w:r>
        <w:rPr>
          <w:lang w:val="en-US"/>
        </w:rPr>
        <w:t xml:space="preserve"> </w:t>
      </w:r>
      <w:r>
        <w:t>Pengambi</w:t>
      </w:r>
      <w:r w:rsidRPr="00120421">
        <w:t>lan Dar</w:t>
      </w:r>
      <w:r>
        <w:t>a</w:t>
      </w:r>
      <w:r w:rsidRPr="00120421">
        <w:t>h Tikus</w:t>
      </w:r>
      <w:bookmarkEnd w:id="45"/>
      <w:bookmarkEnd w:id="46"/>
    </w:p>
    <w:p w14:paraId="578D792F" w14:textId="77777777" w:rsidR="008C1109" w:rsidRPr="00BC2A70" w:rsidRDefault="008C1109" w:rsidP="008C1109">
      <w:pPr>
        <w:spacing w:after="0" w:line="360" w:lineRule="auto"/>
        <w:ind w:firstLine="720"/>
        <w:jc w:val="both"/>
      </w:pPr>
      <w:r>
        <w:t xml:space="preserve">Sampel </w:t>
      </w:r>
      <w:proofErr w:type="spellStart"/>
      <w:r>
        <w:t>darah</w:t>
      </w:r>
      <w:proofErr w:type="spellEnd"/>
      <w:r>
        <w:t xml:space="preserve"> </w:t>
      </w:r>
      <w:proofErr w:type="spellStart"/>
      <w:r>
        <w:t>tikus</w:t>
      </w:r>
      <w:proofErr w:type="spellEnd"/>
      <w:r>
        <w:t xml:space="preserve"> </w:t>
      </w:r>
      <w:proofErr w:type="spellStart"/>
      <w:r>
        <w:t>diambil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ujung</w:t>
      </w:r>
      <w:proofErr w:type="spellEnd"/>
      <w:r>
        <w:t xml:space="preserve"> </w:t>
      </w:r>
      <w:proofErr w:type="spellStart"/>
      <w:r>
        <w:t>ekornya</w:t>
      </w:r>
      <w:proofErr w:type="spellEnd"/>
      <w:r>
        <w:t xml:space="preserve">. Tikus </w:t>
      </w:r>
      <w:proofErr w:type="spellStart"/>
      <w:r>
        <w:t>ditempatkan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tabung</w:t>
      </w:r>
      <w:proofErr w:type="spellEnd"/>
      <w:r>
        <w:t xml:space="preserve"> </w:t>
      </w:r>
      <w:proofErr w:type="spellStart"/>
      <w:r>
        <w:t>tikus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posisi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terlebih</w:t>
      </w:r>
      <w:proofErr w:type="spellEnd"/>
      <w:r>
        <w:t xml:space="preserve"> </w:t>
      </w:r>
      <w:proofErr w:type="spellStart"/>
      <w:r>
        <w:t>dahulu</w:t>
      </w:r>
      <w:proofErr w:type="spellEnd"/>
      <w:r>
        <w:t xml:space="preserve">,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ditutup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ekornya</w:t>
      </w:r>
      <w:proofErr w:type="spellEnd"/>
      <w:r>
        <w:t xml:space="preserve"> </w:t>
      </w:r>
      <w:proofErr w:type="spellStart"/>
      <w:r>
        <w:lastRenderedPageBreak/>
        <w:t>terjuntai</w:t>
      </w:r>
      <w:proofErr w:type="spellEnd"/>
      <w:r>
        <w:t xml:space="preserve"> </w:t>
      </w:r>
      <w:proofErr w:type="spellStart"/>
      <w:r>
        <w:t>keluar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lubang</w:t>
      </w:r>
      <w:proofErr w:type="spellEnd"/>
      <w:r>
        <w:t xml:space="preserve"> pada </w:t>
      </w:r>
      <w:proofErr w:type="spellStart"/>
      <w:r>
        <w:t>tutup</w:t>
      </w:r>
      <w:proofErr w:type="spellEnd"/>
      <w:r>
        <w:t xml:space="preserve"> </w:t>
      </w:r>
      <w:proofErr w:type="spellStart"/>
      <w:r>
        <w:t>tabung</w:t>
      </w:r>
      <w:proofErr w:type="spellEnd"/>
      <w:r>
        <w:t xml:space="preserve">. </w:t>
      </w:r>
      <w:proofErr w:type="spellStart"/>
      <w:r>
        <w:t>Ekor</w:t>
      </w:r>
      <w:proofErr w:type="spellEnd"/>
      <w:r>
        <w:t xml:space="preserve"> </w:t>
      </w:r>
      <w:proofErr w:type="spellStart"/>
      <w:r>
        <w:t>tikus</w:t>
      </w:r>
      <w:proofErr w:type="spellEnd"/>
      <w:r>
        <w:t xml:space="preserve"> </w:t>
      </w:r>
      <w:proofErr w:type="spellStart"/>
      <w:r>
        <w:t>dibersihkan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alkohol</w:t>
      </w:r>
      <w:proofErr w:type="spellEnd"/>
      <w:r>
        <w:t xml:space="preserve"> swab,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dilukai</w:t>
      </w:r>
      <w:proofErr w:type="spellEnd"/>
      <w:r>
        <w:t xml:space="preserve"> </w:t>
      </w:r>
      <w:proofErr w:type="spellStart"/>
      <w:r>
        <w:t>sedikit</w:t>
      </w:r>
      <w:proofErr w:type="spellEnd"/>
      <w:r>
        <w:t xml:space="preserve"> di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ujung</w:t>
      </w:r>
      <w:proofErr w:type="spellEnd"/>
      <w:r>
        <w:t xml:space="preserve"> </w:t>
      </w:r>
      <w:proofErr w:type="spellStart"/>
      <w:r>
        <w:t>ekornya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bloodlancet</w:t>
      </w:r>
      <w:proofErr w:type="spellEnd"/>
      <w:r>
        <w:t xml:space="preserve"> agar </w:t>
      </w:r>
      <w:proofErr w:type="spellStart"/>
      <w:r>
        <w:t>darahnya</w:t>
      </w:r>
      <w:proofErr w:type="spellEnd"/>
      <w:r>
        <w:t xml:space="preserve"> </w:t>
      </w:r>
      <w:proofErr w:type="spellStart"/>
      <w:r>
        <w:t>keluar</w:t>
      </w:r>
      <w:proofErr w:type="spellEnd"/>
      <w:r>
        <w:t xml:space="preserve">. Darah yang </w:t>
      </w:r>
      <w:proofErr w:type="spellStart"/>
      <w:r>
        <w:t>keluar</w:t>
      </w:r>
      <w:proofErr w:type="spellEnd"/>
      <w:r>
        <w:t xml:space="preserve"> </w:t>
      </w:r>
      <w:proofErr w:type="spellStart"/>
      <w:r>
        <w:t>disentuhkan</w:t>
      </w:r>
      <w:proofErr w:type="spellEnd"/>
      <w:r>
        <w:t xml:space="preserve"> pada strip pada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pengukur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terpasang</w:t>
      </w:r>
      <w:proofErr w:type="spellEnd"/>
      <w:r>
        <w:t xml:space="preserve"> di </w:t>
      </w:r>
      <w:proofErr w:type="spellStart"/>
      <w:r>
        <w:t>glukometer</w:t>
      </w:r>
      <w:proofErr w:type="spellEnd"/>
      <w:r>
        <w:t>.</w:t>
      </w:r>
    </w:p>
    <w:p w14:paraId="696ED86A" w14:textId="77777777" w:rsidR="008C1109" w:rsidRPr="00AE7DD8" w:rsidRDefault="008C1109" w:rsidP="008C1109">
      <w:pPr>
        <w:pStyle w:val="subsub7"/>
        <w:tabs>
          <w:tab w:val="clear" w:pos="426"/>
          <w:tab w:val="clear" w:pos="1134"/>
          <w:tab w:val="left" w:pos="567"/>
          <w:tab w:val="left" w:pos="709"/>
        </w:tabs>
        <w:ind w:hanging="1140"/>
      </w:pPr>
      <w:bookmarkStart w:id="47" w:name="_Toc127571019"/>
      <w:bookmarkStart w:id="48" w:name="_Toc171952700"/>
      <w:r>
        <w:rPr>
          <w:lang w:val="en-US"/>
        </w:rPr>
        <w:t xml:space="preserve"> </w:t>
      </w:r>
      <w:r w:rsidRPr="00AE7DD8">
        <w:t xml:space="preserve">Penggunaan </w:t>
      </w:r>
      <w:r>
        <w:rPr>
          <w:lang w:val="en-US"/>
        </w:rPr>
        <w:t xml:space="preserve">Alat </w:t>
      </w:r>
      <w:r w:rsidRPr="00AE7DD8">
        <w:t>Glukometer</w:t>
      </w:r>
      <w:bookmarkEnd w:id="47"/>
      <w:bookmarkEnd w:id="48"/>
    </w:p>
    <w:p w14:paraId="5C713A44" w14:textId="77777777" w:rsidR="008C1109" w:rsidRPr="00221C44" w:rsidRDefault="008C1109" w:rsidP="008C1109">
      <w:pPr>
        <w:pStyle w:val="ListParagraph"/>
        <w:numPr>
          <w:ilvl w:val="0"/>
          <w:numId w:val="9"/>
        </w:numPr>
        <w:spacing w:after="0" w:line="360" w:lineRule="auto"/>
        <w:ind w:left="426" w:hanging="284"/>
        <w:jc w:val="both"/>
        <w:rPr>
          <w:rFonts w:cs="Arial"/>
          <w:lang w:val="id-ID"/>
        </w:rPr>
      </w:pPr>
      <w:proofErr w:type="spellStart"/>
      <w:r>
        <w:t>Aktifkan</w:t>
      </w:r>
      <w:proofErr w:type="spellEnd"/>
      <w:r>
        <w:t xml:space="preserve"> </w:t>
      </w:r>
      <w:proofErr w:type="spellStart"/>
      <w:r>
        <w:t>glukometer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memasukkan</w:t>
      </w:r>
      <w:proofErr w:type="spellEnd"/>
      <w:r>
        <w:t xml:space="preserve"> strip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menyala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otomatis</w:t>
      </w:r>
      <w:proofErr w:type="spellEnd"/>
      <w:r>
        <w:t>.</w:t>
      </w:r>
      <w:r w:rsidRPr="00221C44">
        <w:t xml:space="preserve"> </w:t>
      </w:r>
    </w:p>
    <w:p w14:paraId="7ED521C9" w14:textId="77777777" w:rsidR="008C1109" w:rsidRDefault="008C1109" w:rsidP="008C1109">
      <w:pPr>
        <w:pStyle w:val="ListParagraph"/>
        <w:numPr>
          <w:ilvl w:val="0"/>
          <w:numId w:val="9"/>
        </w:numPr>
        <w:spacing w:after="0" w:line="360" w:lineRule="auto"/>
        <w:ind w:left="426" w:hanging="284"/>
        <w:jc w:val="both"/>
        <w:rPr>
          <w:rFonts w:cs="Arial"/>
          <w:lang w:val="id-ID"/>
        </w:rPr>
      </w:pPr>
      <w:r w:rsidRPr="00221C44">
        <w:rPr>
          <w:rFonts w:cs="Arial"/>
          <w:lang w:val="id-ID"/>
        </w:rPr>
        <w:t>Darah yang keluar disentuhkan ke strip hingga berbunyi “TIT”, yang menandakan sampel darah sudah cukup, kemudian tunggu selama 10 detik, hasil kadar gula darah pada tikus akan muncul</w:t>
      </w:r>
      <w:r w:rsidRPr="00221C44">
        <w:rPr>
          <w:rFonts w:cs="Arial"/>
          <w:lang w:val="en-US"/>
        </w:rPr>
        <w:t xml:space="preserve"> pada monitor</w:t>
      </w:r>
      <w:r w:rsidRPr="00221C44">
        <w:rPr>
          <w:rFonts w:cs="Arial"/>
          <w:lang w:val="id-ID"/>
        </w:rPr>
        <w:t>.</w:t>
      </w:r>
    </w:p>
    <w:p w14:paraId="517E091D" w14:textId="77777777" w:rsidR="008C1109" w:rsidRPr="00B82F47" w:rsidRDefault="008C1109" w:rsidP="008C1109">
      <w:pPr>
        <w:pStyle w:val="ListParagraph"/>
        <w:spacing w:after="120" w:line="360" w:lineRule="auto"/>
        <w:ind w:left="426"/>
        <w:jc w:val="both"/>
        <w:rPr>
          <w:rFonts w:cs="Arial"/>
          <w:lang w:val="id-ID"/>
        </w:rPr>
      </w:pPr>
    </w:p>
    <w:p w14:paraId="72272D3E" w14:textId="77777777" w:rsidR="007B0191" w:rsidRDefault="007B0191"/>
    <w:sectPr w:rsidR="007B01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F7E4A"/>
    <w:multiLevelType w:val="hybridMultilevel"/>
    <w:tmpl w:val="3B5482CE"/>
    <w:lvl w:ilvl="0" w:tplc="A3CC76D8">
      <w:start w:val="1"/>
      <w:numFmt w:val="decimal"/>
      <w:pStyle w:val="subsub6"/>
      <w:lvlText w:val="3.5.%1"/>
      <w:lvlJc w:val="left"/>
      <w:pPr>
        <w:ind w:left="180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59E50CC"/>
    <w:multiLevelType w:val="hybridMultilevel"/>
    <w:tmpl w:val="19D42432"/>
    <w:lvl w:ilvl="0" w:tplc="1F2AF262">
      <w:start w:val="1"/>
      <w:numFmt w:val="decimal"/>
      <w:pStyle w:val="subsub5"/>
      <w:lvlText w:val="3.4.%1"/>
      <w:lvlJc w:val="left"/>
      <w:pPr>
        <w:ind w:left="1146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0BE7904"/>
    <w:multiLevelType w:val="hybridMultilevel"/>
    <w:tmpl w:val="BCC43F08"/>
    <w:lvl w:ilvl="0" w:tplc="8F320DBA">
      <w:start w:val="1"/>
      <w:numFmt w:val="decimal"/>
      <w:pStyle w:val="subbab3"/>
      <w:lvlText w:val="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E4EE5"/>
    <w:multiLevelType w:val="hybridMultilevel"/>
    <w:tmpl w:val="6A08361C"/>
    <w:lvl w:ilvl="0" w:tplc="4514A1BE">
      <w:start w:val="1"/>
      <w:numFmt w:val="decimal"/>
      <w:pStyle w:val="subsub7"/>
      <w:lvlText w:val="3.6.%1"/>
      <w:lvlJc w:val="left"/>
      <w:pPr>
        <w:ind w:left="11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60" w:hanging="360"/>
      </w:pPr>
    </w:lvl>
    <w:lvl w:ilvl="2" w:tplc="3809001B" w:tentative="1">
      <w:start w:val="1"/>
      <w:numFmt w:val="lowerRoman"/>
      <w:lvlText w:val="%3."/>
      <w:lvlJc w:val="right"/>
      <w:pPr>
        <w:ind w:left="2580" w:hanging="180"/>
      </w:pPr>
    </w:lvl>
    <w:lvl w:ilvl="3" w:tplc="3809000F" w:tentative="1">
      <w:start w:val="1"/>
      <w:numFmt w:val="decimal"/>
      <w:lvlText w:val="%4."/>
      <w:lvlJc w:val="left"/>
      <w:pPr>
        <w:ind w:left="3300" w:hanging="360"/>
      </w:pPr>
    </w:lvl>
    <w:lvl w:ilvl="4" w:tplc="38090019" w:tentative="1">
      <w:start w:val="1"/>
      <w:numFmt w:val="lowerLetter"/>
      <w:lvlText w:val="%5."/>
      <w:lvlJc w:val="left"/>
      <w:pPr>
        <w:ind w:left="4020" w:hanging="360"/>
      </w:pPr>
    </w:lvl>
    <w:lvl w:ilvl="5" w:tplc="3809001B" w:tentative="1">
      <w:start w:val="1"/>
      <w:numFmt w:val="lowerRoman"/>
      <w:lvlText w:val="%6."/>
      <w:lvlJc w:val="right"/>
      <w:pPr>
        <w:ind w:left="4740" w:hanging="180"/>
      </w:pPr>
    </w:lvl>
    <w:lvl w:ilvl="6" w:tplc="3809000F" w:tentative="1">
      <w:start w:val="1"/>
      <w:numFmt w:val="decimal"/>
      <w:lvlText w:val="%7."/>
      <w:lvlJc w:val="left"/>
      <w:pPr>
        <w:ind w:left="5460" w:hanging="360"/>
      </w:pPr>
    </w:lvl>
    <w:lvl w:ilvl="7" w:tplc="38090019" w:tentative="1">
      <w:start w:val="1"/>
      <w:numFmt w:val="lowerLetter"/>
      <w:lvlText w:val="%8."/>
      <w:lvlJc w:val="left"/>
      <w:pPr>
        <w:ind w:left="6180" w:hanging="360"/>
      </w:pPr>
    </w:lvl>
    <w:lvl w:ilvl="8" w:tplc="3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56DD1497"/>
    <w:multiLevelType w:val="hybridMultilevel"/>
    <w:tmpl w:val="20467CA8"/>
    <w:lvl w:ilvl="0" w:tplc="BBB6CB2C">
      <w:start w:val="1"/>
      <w:numFmt w:val="decimal"/>
      <w:pStyle w:val="subsub3"/>
      <w:lvlText w:val="3.1.%1"/>
      <w:lvlJc w:val="left"/>
      <w:pPr>
        <w:ind w:left="201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730" w:hanging="360"/>
      </w:pPr>
    </w:lvl>
    <w:lvl w:ilvl="2" w:tplc="3809001B" w:tentative="1">
      <w:start w:val="1"/>
      <w:numFmt w:val="lowerRoman"/>
      <w:lvlText w:val="%3."/>
      <w:lvlJc w:val="right"/>
      <w:pPr>
        <w:ind w:left="3450" w:hanging="180"/>
      </w:pPr>
    </w:lvl>
    <w:lvl w:ilvl="3" w:tplc="3809000F" w:tentative="1">
      <w:start w:val="1"/>
      <w:numFmt w:val="decimal"/>
      <w:lvlText w:val="%4."/>
      <w:lvlJc w:val="left"/>
      <w:pPr>
        <w:ind w:left="4170" w:hanging="360"/>
      </w:pPr>
    </w:lvl>
    <w:lvl w:ilvl="4" w:tplc="38090019" w:tentative="1">
      <w:start w:val="1"/>
      <w:numFmt w:val="lowerLetter"/>
      <w:lvlText w:val="%5."/>
      <w:lvlJc w:val="left"/>
      <w:pPr>
        <w:ind w:left="4890" w:hanging="360"/>
      </w:pPr>
    </w:lvl>
    <w:lvl w:ilvl="5" w:tplc="3809001B" w:tentative="1">
      <w:start w:val="1"/>
      <w:numFmt w:val="lowerRoman"/>
      <w:lvlText w:val="%6."/>
      <w:lvlJc w:val="right"/>
      <w:pPr>
        <w:ind w:left="5610" w:hanging="180"/>
      </w:pPr>
    </w:lvl>
    <w:lvl w:ilvl="6" w:tplc="3809000F" w:tentative="1">
      <w:start w:val="1"/>
      <w:numFmt w:val="decimal"/>
      <w:lvlText w:val="%7."/>
      <w:lvlJc w:val="left"/>
      <w:pPr>
        <w:ind w:left="6330" w:hanging="360"/>
      </w:pPr>
    </w:lvl>
    <w:lvl w:ilvl="7" w:tplc="38090019" w:tentative="1">
      <w:start w:val="1"/>
      <w:numFmt w:val="lowerLetter"/>
      <w:lvlText w:val="%8."/>
      <w:lvlJc w:val="left"/>
      <w:pPr>
        <w:ind w:left="7050" w:hanging="360"/>
      </w:pPr>
    </w:lvl>
    <w:lvl w:ilvl="8" w:tplc="38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5" w15:restartNumberingAfterBreak="0">
    <w:nsid w:val="5D204D28"/>
    <w:multiLevelType w:val="hybridMultilevel"/>
    <w:tmpl w:val="82F463CE"/>
    <w:lvl w:ilvl="0" w:tplc="FACE45C4">
      <w:start w:val="1"/>
      <w:numFmt w:val="decimal"/>
      <w:lvlText w:val=" 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0F">
      <w:start w:val="1"/>
      <w:numFmt w:val="decimal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202F8"/>
    <w:multiLevelType w:val="hybridMultilevel"/>
    <w:tmpl w:val="73668F6E"/>
    <w:lvl w:ilvl="0" w:tplc="D3C48558">
      <w:start w:val="1"/>
      <w:numFmt w:val="decimal"/>
      <w:pStyle w:val="subsub4"/>
      <w:lvlText w:val="3.3.%1"/>
      <w:lvlJc w:val="left"/>
      <w:pPr>
        <w:ind w:left="1440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68E0659"/>
    <w:multiLevelType w:val="hybridMultilevel"/>
    <w:tmpl w:val="49106F16"/>
    <w:lvl w:ilvl="0" w:tplc="4E4C2EE6">
      <w:start w:val="1"/>
      <w:numFmt w:val="lowerLetter"/>
      <w:lvlText w:val="%1."/>
      <w:lvlJc w:val="center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0417F0"/>
    <w:multiLevelType w:val="hybridMultilevel"/>
    <w:tmpl w:val="F342ABE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205781">
    <w:abstractNumId w:val="2"/>
  </w:num>
  <w:num w:numId="2" w16cid:durableId="1914508423">
    <w:abstractNumId w:val="4"/>
  </w:num>
  <w:num w:numId="3" w16cid:durableId="701248751">
    <w:abstractNumId w:val="6"/>
  </w:num>
  <w:num w:numId="4" w16cid:durableId="22901941">
    <w:abstractNumId w:val="1"/>
  </w:num>
  <w:num w:numId="5" w16cid:durableId="2018652991">
    <w:abstractNumId w:val="0"/>
  </w:num>
  <w:num w:numId="6" w16cid:durableId="1850630821">
    <w:abstractNumId w:val="3"/>
  </w:num>
  <w:num w:numId="7" w16cid:durableId="1893806336">
    <w:abstractNumId w:val="8"/>
  </w:num>
  <w:num w:numId="8" w16cid:durableId="1610508898">
    <w:abstractNumId w:val="5"/>
  </w:num>
  <w:num w:numId="9" w16cid:durableId="10476860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09"/>
    <w:rsid w:val="000B5E96"/>
    <w:rsid w:val="002E51DF"/>
    <w:rsid w:val="007B0191"/>
    <w:rsid w:val="008C1109"/>
    <w:rsid w:val="00BE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2427A"/>
  <w15:chartTrackingRefBased/>
  <w15:docId w15:val="{58E39079-52DB-4793-8220-E08F61E9D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109"/>
    <w:rPr>
      <w:rFonts w:ascii="Arial" w:hAnsi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11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1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11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11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11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11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11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11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11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11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11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11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110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110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11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11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11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11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11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1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11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11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1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1109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8C11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110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11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110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110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8C110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bab3">
    <w:name w:val="sub bab 3"/>
    <w:basedOn w:val="Heading2"/>
    <w:link w:val="subbab3Char"/>
    <w:qFormat/>
    <w:rsid w:val="008C1109"/>
    <w:pPr>
      <w:keepNext w:val="0"/>
      <w:keepLines w:val="0"/>
      <w:numPr>
        <w:numId w:val="1"/>
      </w:numPr>
      <w:tabs>
        <w:tab w:val="left" w:pos="142"/>
        <w:tab w:val="left" w:pos="426"/>
      </w:tabs>
      <w:spacing w:before="120" w:after="120" w:line="360" w:lineRule="auto"/>
      <w:ind w:left="0" w:firstLine="0"/>
      <w:contextualSpacing/>
    </w:pPr>
    <w:rPr>
      <w:rFonts w:ascii="Arial" w:hAnsi="Arial" w:cs="Arial"/>
      <w:b/>
      <w:sz w:val="24"/>
      <w:szCs w:val="24"/>
      <w:lang w:val="id-ID"/>
    </w:rPr>
  </w:style>
  <w:style w:type="paragraph" w:customStyle="1" w:styleId="subsub3">
    <w:name w:val="subsub 3"/>
    <w:basedOn w:val="Heading3"/>
    <w:link w:val="subsub3Char"/>
    <w:qFormat/>
    <w:rsid w:val="008C1109"/>
    <w:pPr>
      <w:keepNext w:val="0"/>
      <w:keepLines w:val="0"/>
      <w:numPr>
        <w:numId w:val="2"/>
      </w:numPr>
      <w:tabs>
        <w:tab w:val="left" w:pos="426"/>
        <w:tab w:val="left" w:pos="567"/>
        <w:tab w:val="left" w:pos="1134"/>
      </w:tabs>
      <w:spacing w:before="120" w:after="120" w:line="360" w:lineRule="auto"/>
      <w:ind w:left="0" w:firstLine="0"/>
      <w:contextualSpacing/>
    </w:pPr>
    <w:rPr>
      <w:rFonts w:cs="Arial"/>
      <w:b/>
      <w:sz w:val="24"/>
      <w:szCs w:val="24"/>
      <w:lang w:val="id-ID"/>
    </w:rPr>
  </w:style>
  <w:style w:type="character" w:customStyle="1" w:styleId="subbab3Char">
    <w:name w:val="sub bab 3 Char"/>
    <w:basedOn w:val="Heading2Char"/>
    <w:link w:val="subbab3"/>
    <w:rsid w:val="008C1109"/>
    <w:rPr>
      <w:rFonts w:ascii="Arial" w:eastAsiaTheme="majorEastAsia" w:hAnsi="Arial" w:cs="Arial"/>
      <w:b/>
      <w:color w:val="2F5496" w:themeColor="accent1" w:themeShade="BF"/>
      <w:kern w:val="0"/>
      <w:sz w:val="24"/>
      <w:szCs w:val="24"/>
      <w:lang w:val="id-ID"/>
      <w14:ligatures w14:val="none"/>
    </w:rPr>
  </w:style>
  <w:style w:type="paragraph" w:customStyle="1" w:styleId="subsub4">
    <w:name w:val="subsub4"/>
    <w:basedOn w:val="Heading3"/>
    <w:link w:val="subsub4Char"/>
    <w:qFormat/>
    <w:rsid w:val="008C1109"/>
    <w:pPr>
      <w:keepNext w:val="0"/>
      <w:keepLines w:val="0"/>
      <w:numPr>
        <w:numId w:val="3"/>
      </w:numPr>
      <w:tabs>
        <w:tab w:val="left" w:pos="426"/>
        <w:tab w:val="left" w:pos="709"/>
        <w:tab w:val="left" w:pos="1134"/>
      </w:tabs>
      <w:spacing w:before="120" w:after="120" w:line="360" w:lineRule="auto"/>
      <w:ind w:left="284" w:hanging="284"/>
      <w:contextualSpacing/>
      <w:jc w:val="both"/>
    </w:pPr>
    <w:rPr>
      <w:rFonts w:eastAsiaTheme="minorHAnsi" w:cs="Arial"/>
      <w:b/>
      <w:color w:val="auto"/>
      <w:sz w:val="24"/>
      <w:szCs w:val="22"/>
      <w:lang w:val="id-ID"/>
    </w:rPr>
  </w:style>
  <w:style w:type="character" w:customStyle="1" w:styleId="subsub3Char">
    <w:name w:val="subsub 3 Char"/>
    <w:basedOn w:val="Heading3Char"/>
    <w:link w:val="subsub3"/>
    <w:rsid w:val="008C1109"/>
    <w:rPr>
      <w:rFonts w:ascii="Arial" w:eastAsiaTheme="majorEastAsia" w:hAnsi="Arial" w:cs="Arial"/>
      <w:b/>
      <w:color w:val="2F5496" w:themeColor="accent1" w:themeShade="BF"/>
      <w:kern w:val="0"/>
      <w:sz w:val="24"/>
      <w:szCs w:val="24"/>
      <w:lang w:val="id-ID"/>
      <w14:ligatures w14:val="none"/>
    </w:rPr>
  </w:style>
  <w:style w:type="paragraph" w:customStyle="1" w:styleId="subsub5">
    <w:name w:val="subsub5"/>
    <w:basedOn w:val="Heading3"/>
    <w:link w:val="subsub5Char"/>
    <w:qFormat/>
    <w:rsid w:val="008C1109"/>
    <w:pPr>
      <w:keepNext w:val="0"/>
      <w:keepLines w:val="0"/>
      <w:numPr>
        <w:numId w:val="4"/>
      </w:numPr>
      <w:tabs>
        <w:tab w:val="left" w:pos="426"/>
        <w:tab w:val="left" w:pos="1134"/>
      </w:tabs>
      <w:spacing w:before="120" w:after="120" w:line="360" w:lineRule="auto"/>
      <w:ind w:left="-142" w:firstLine="142"/>
      <w:contextualSpacing/>
      <w:jc w:val="both"/>
    </w:pPr>
    <w:rPr>
      <w:rFonts w:cs="Arial"/>
      <w:b/>
      <w:sz w:val="24"/>
      <w:lang w:val="id-I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C1109"/>
  </w:style>
  <w:style w:type="character" w:customStyle="1" w:styleId="subsub4Char">
    <w:name w:val="subsub4 Char"/>
    <w:basedOn w:val="ListParagraphChar"/>
    <w:link w:val="subsub4"/>
    <w:rsid w:val="008C1109"/>
    <w:rPr>
      <w:rFonts w:cs="Arial"/>
      <w:b/>
      <w:kern w:val="0"/>
      <w:sz w:val="24"/>
      <w:lang w:val="id-ID"/>
      <w14:ligatures w14:val="none"/>
    </w:rPr>
  </w:style>
  <w:style w:type="paragraph" w:customStyle="1" w:styleId="subsub6">
    <w:name w:val="subsub6"/>
    <w:basedOn w:val="Heading3"/>
    <w:link w:val="subsub6Char"/>
    <w:qFormat/>
    <w:rsid w:val="008C1109"/>
    <w:pPr>
      <w:keepNext w:val="0"/>
      <w:keepLines w:val="0"/>
      <w:numPr>
        <w:numId w:val="5"/>
      </w:numPr>
      <w:tabs>
        <w:tab w:val="left" w:pos="426"/>
        <w:tab w:val="left" w:pos="1134"/>
      </w:tabs>
      <w:spacing w:before="120" w:after="120" w:line="360" w:lineRule="auto"/>
      <w:contextualSpacing/>
      <w:jc w:val="both"/>
    </w:pPr>
    <w:rPr>
      <w:rFonts w:cs="Arial"/>
      <w:b/>
      <w:sz w:val="24"/>
      <w:lang w:val="id-ID"/>
    </w:rPr>
  </w:style>
  <w:style w:type="character" w:customStyle="1" w:styleId="subsub5Char">
    <w:name w:val="subsub5 Char"/>
    <w:basedOn w:val="Heading3Char"/>
    <w:link w:val="subsub5"/>
    <w:rsid w:val="008C1109"/>
    <w:rPr>
      <w:rFonts w:ascii="Arial" w:eastAsiaTheme="majorEastAsia" w:hAnsi="Arial" w:cs="Arial"/>
      <w:b/>
      <w:color w:val="2F5496" w:themeColor="accent1" w:themeShade="BF"/>
      <w:kern w:val="0"/>
      <w:sz w:val="24"/>
      <w:szCs w:val="28"/>
      <w:lang w:val="id-ID"/>
      <w14:ligatures w14:val="none"/>
    </w:rPr>
  </w:style>
  <w:style w:type="paragraph" w:customStyle="1" w:styleId="subsub7">
    <w:name w:val="subsub7"/>
    <w:basedOn w:val="Heading3"/>
    <w:link w:val="subsub7Char"/>
    <w:qFormat/>
    <w:rsid w:val="008C1109"/>
    <w:pPr>
      <w:keepNext w:val="0"/>
      <w:keepLines w:val="0"/>
      <w:numPr>
        <w:numId w:val="6"/>
      </w:numPr>
      <w:tabs>
        <w:tab w:val="left" w:pos="426"/>
        <w:tab w:val="left" w:pos="1134"/>
      </w:tabs>
      <w:spacing w:before="120" w:after="120" w:line="360" w:lineRule="auto"/>
      <w:contextualSpacing/>
      <w:jc w:val="both"/>
    </w:pPr>
    <w:rPr>
      <w:rFonts w:cs="Arial"/>
      <w:b/>
      <w:sz w:val="24"/>
      <w:lang w:val="id-ID"/>
    </w:rPr>
  </w:style>
  <w:style w:type="character" w:customStyle="1" w:styleId="subsub6Char">
    <w:name w:val="subsub6 Char"/>
    <w:basedOn w:val="Heading3Char"/>
    <w:link w:val="subsub6"/>
    <w:rsid w:val="008C1109"/>
    <w:rPr>
      <w:rFonts w:ascii="Arial" w:eastAsiaTheme="majorEastAsia" w:hAnsi="Arial" w:cs="Arial"/>
      <w:b/>
      <w:color w:val="2F5496" w:themeColor="accent1" w:themeShade="BF"/>
      <w:kern w:val="0"/>
      <w:sz w:val="24"/>
      <w:szCs w:val="28"/>
      <w:lang w:val="id-ID"/>
      <w14:ligatures w14:val="none"/>
    </w:rPr>
  </w:style>
  <w:style w:type="character" w:customStyle="1" w:styleId="subsub7Char">
    <w:name w:val="subsub7 Char"/>
    <w:basedOn w:val="Heading3Char"/>
    <w:link w:val="subsub7"/>
    <w:rsid w:val="008C1109"/>
    <w:rPr>
      <w:rFonts w:ascii="Arial" w:eastAsiaTheme="majorEastAsia" w:hAnsi="Arial" w:cs="Arial"/>
      <w:b/>
      <w:color w:val="2F5496" w:themeColor="accent1" w:themeShade="BF"/>
      <w:kern w:val="0"/>
      <w:sz w:val="24"/>
      <w:szCs w:val="28"/>
      <w:lang w:val="id-ID"/>
      <w14:ligatures w14:val="none"/>
    </w:rPr>
  </w:style>
  <w:style w:type="paragraph" w:customStyle="1" w:styleId="Default">
    <w:name w:val="Default"/>
    <w:rsid w:val="008C11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1598</Words>
  <Characters>9113</Characters>
  <Application>Microsoft Office Word</Application>
  <DocSecurity>0</DocSecurity>
  <Lines>75</Lines>
  <Paragraphs>21</Paragraphs>
  <ScaleCrop>false</ScaleCrop>
  <Company/>
  <LinksUpToDate>false</LinksUpToDate>
  <CharactersWithSpaces>10690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 Aio Asus</dc:creator>
  <cp:keywords/>
  <dc:description/>
  <cp:lastModifiedBy>Zen Aio Asus</cp:lastModifiedBy>
  <cp:revision>1</cp:revision>
  <dcterms:created xsi:type="dcterms:W3CDTF">2025-05-28T02:26:00Z</dcterms:created>
  <dcterms:modified xsi:type="dcterms:W3CDTF">2025-05-28T02:26:00Z</dcterms:modified>
</cp:coreProperties>
</file>