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4AE08" w14:textId="77777777" w:rsidR="00DA3580" w:rsidRPr="00B71559" w:rsidRDefault="00DA3580" w:rsidP="00DA3580">
      <w:pPr>
        <w:pStyle w:val="Heading1"/>
        <w:jc w:val="center"/>
        <w:rPr>
          <w:rFonts w:ascii="Arial" w:hAnsi="Arial" w:cs="Arial"/>
          <w:color w:val="auto"/>
        </w:rPr>
      </w:pPr>
      <w:bookmarkStart w:id="0" w:name="_Toc204073635"/>
      <w:r w:rsidRPr="00B71559">
        <w:rPr>
          <w:rFonts w:ascii="Arial" w:hAnsi="Arial" w:cs="Arial"/>
          <w:color w:val="auto"/>
        </w:rPr>
        <w:t>BAB I</w:t>
      </w:r>
      <w:bookmarkEnd w:id="0"/>
    </w:p>
    <w:p w14:paraId="66E55CD1" w14:textId="77777777" w:rsidR="00DA3580" w:rsidRPr="00B71559" w:rsidRDefault="00DA3580" w:rsidP="00DA3580">
      <w:pPr>
        <w:jc w:val="center"/>
        <w:rPr>
          <w:rFonts w:ascii="Arial" w:hAnsi="Arial" w:cs="Arial"/>
          <w:b/>
          <w:sz w:val="28"/>
        </w:rPr>
      </w:pPr>
      <w:r w:rsidRPr="00B71559">
        <w:rPr>
          <w:rFonts w:ascii="Arial" w:hAnsi="Arial" w:cs="Arial"/>
          <w:b/>
          <w:sz w:val="28"/>
        </w:rPr>
        <w:t>PENDAHULUAN</w:t>
      </w:r>
    </w:p>
    <w:p w14:paraId="0826BE0F" w14:textId="77777777" w:rsidR="00DA3580" w:rsidRPr="00B71559" w:rsidRDefault="00DA3580" w:rsidP="00DA3580">
      <w:pPr>
        <w:pStyle w:val="ListParagraph"/>
        <w:numPr>
          <w:ilvl w:val="0"/>
          <w:numId w:val="1"/>
        </w:numPr>
        <w:outlineLvl w:val="1"/>
        <w:rPr>
          <w:rFonts w:ascii="Arial" w:hAnsi="Arial" w:cs="Arial"/>
          <w:b/>
          <w:sz w:val="28"/>
          <w:szCs w:val="24"/>
        </w:rPr>
      </w:pPr>
      <w:bookmarkStart w:id="1" w:name="_Toc200391921"/>
      <w:bookmarkStart w:id="2" w:name="_Toc204073636"/>
      <w:r w:rsidRPr="00B71559">
        <w:rPr>
          <w:rFonts w:ascii="Arial" w:hAnsi="Arial" w:cs="Arial"/>
          <w:b/>
          <w:sz w:val="28"/>
          <w:szCs w:val="24"/>
        </w:rPr>
        <w:t>Latar Belakang</w:t>
      </w:r>
      <w:bookmarkEnd w:id="1"/>
      <w:bookmarkEnd w:id="2"/>
    </w:p>
    <w:p w14:paraId="5155E9CA" w14:textId="77777777" w:rsidR="00DA3580" w:rsidRDefault="00DA3580" w:rsidP="00DA3580">
      <w:pPr>
        <w:pStyle w:val="ListParagraph"/>
        <w:ind w:firstLine="720"/>
        <w:rPr>
          <w:rFonts w:ascii="Arial" w:hAnsi="Arial" w:cs="Arial"/>
          <w:sz w:val="24"/>
          <w:szCs w:val="24"/>
        </w:rPr>
      </w:pPr>
      <w:r w:rsidRPr="00571453">
        <w:rPr>
          <w:rFonts w:ascii="Arial" w:hAnsi="Arial" w:cs="Arial"/>
          <w:sz w:val="24"/>
          <w:szCs w:val="24"/>
        </w:rPr>
        <w:t>Air</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mencakup hampir</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71% permukaan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bumi, dengan sebagian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besar terdapat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 lapisan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es kutub</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dan di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laut. Sisanya 97% terdiri dari awan, hujan, sungai, muka air tawar, dan uap air, 3% terakhir adalah air tawar yang digunakan untuk menjaga kehidupan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{"citationItems":[{"id":"ITEM-1","itemData":{"DOI":"10.33322/terang.v2i1.536","ISSN":"2655-5948","abstract":"Water is source of life on earth. The largest water body is in the ocean at 97 percent and 3 percent remaining is fresh water which is used to support daily needs, so clean water is a basic human need. The limited amount of water and increasing people number caused a clean water crisis. Apart from the amount, the quality of fresh water is getting worse. The struggle to use clean water for various uses and clean water wasteful behavior had resulted in the loss of adequate access of clean water for some people. One of the ways to improve clean water quality and quantity is conducting a water purification process. Water purification can be done using simple tools with filtration techniques. Through the Community Partnership Program’s theme \"Education of Simple Water Purification as an Effort to Fulfill Clean Water Needs\" able to provide knowledge and understanding to teachers and students of MTs Nurul Qur'an Jakarta as activity partners.","author":[{"dropping-particle":"","family":"Wicaksono","given":"Budi","non-dropping-particle":"","parse-names":false,"suffix":""},{"dropping-particle":"","family":"Iduwin","given":"Tommy","non-dropping-particle":"","parse-names":false,"suffix":""},{"dropping-particle":"","family":"Mayasari","given":"Devita","non-dropping-particle":"","parse-names":false,"suffix":""},{"dropping-particle":"","family":"Putri","given":"Pratiwi Setyaning","non-dropping-particle":"","parse-names":false,"suffix":""},{"dropping-particle":"","family":"Yuhanah","given":"Tri","non-dropping-particle":"","parse-names":false,"suffix":""}],"container-title":"Terang","id":"ITEM-1","issue":"1","issued":{"date-parts":[["2019"]]},"page":"43-52","title":"Edukasi Alat Penjernih Air Sederhana Sebagai Upaya Pemenuhan Kebutuhan Air Bersih","type":"article-journal","volume":"2"},"uris":["http://www.mendeley.com/documents/?uuid=1438fb5a-cbc3-4d70-80cf-29164148143d"]}],"mendeley":{"formattedCitation":"(Wicaksono &lt;i&gt;et al.&lt;/i&gt;, 2019)","plainTextFormattedCitation":"(Wicaksono et al., 2019)","previouslyFormattedCitation":"(Wicaksono &lt;i&gt;et al.&lt;/i&gt;, 2019)"},"properties":{"noteIndex":0},"schema":"https://github.com/citation-style-language/schema/raw/master/csl-citation.json"}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(Wicaksono </w:t>
      </w:r>
      <w:r w:rsidRPr="00571453">
        <w:rPr>
          <w:rFonts w:ascii="Arial" w:hAnsi="Arial" w:cs="Arial"/>
          <w:i/>
          <w:noProof/>
          <w:sz w:val="24"/>
          <w:szCs w:val="24"/>
        </w:rPr>
        <w:t>et al.</w:t>
      </w:r>
      <w:r w:rsidRPr="00571453">
        <w:rPr>
          <w:rFonts w:ascii="Arial" w:hAnsi="Arial" w:cs="Arial"/>
          <w:noProof/>
          <w:sz w:val="24"/>
          <w:szCs w:val="24"/>
        </w:rPr>
        <w:t>, 2019)</w:t>
      </w:r>
      <w:r w:rsidRPr="00571453">
        <w:rPr>
          <w:rFonts w:ascii="Arial" w:hAnsi="Arial" w:cs="Arial"/>
          <w:sz w:val="24"/>
          <w:szCs w:val="24"/>
        </w:rPr>
        <w:fldChar w:fldCharType="end"/>
      </w:r>
      <w:r w:rsidRPr="00571453">
        <w:rPr>
          <w:rFonts w:ascii="Arial" w:hAnsi="Arial" w:cs="Arial"/>
          <w:sz w:val="24"/>
          <w:szCs w:val="24"/>
        </w:rPr>
        <w:t xml:space="preserve">. WHO mengatakan bahwa negara-negara maju membutuhkan antara 60 dan 120 liter air per hari. Air bersih didefinisikan sebagai air yang dapat dikonsumsi oleh manusia dan memenuhi standar fisik (tidak keruh, tidak berwarna, tidak berasa, dan tidak berbau), kimia (bebas dari logam, pH, dan kesadahan) dan biologis (bebas dari mikroorganisme patogen)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{"citationItems":[{"id":"ITEM-1","itemData":{"DOI":"10.1007/978-1-4020-4410-6_184","ISSN":"1871756X","author":[{"dropping-particle":"","family":"Herschy","given":"Reginald W.","non-dropping-particle":"","parse-names":false,"suffix":""}],"container-title":"Encyclopedia of Earth Sciences Series","id":"ITEM-1","issued":{"date-parts":[["2012"]]},"page":"876-883","title":"Water quality for drinking: WHO guidelines","type":"article-journal"},"uris":["http://www.mendeley.com/documents/?uuid=f0dfee2e-daf4-4ab6-b023-1d54640bf1ab"]}],"mendeley":{"formattedCitation":"(Herschy, 2012)","plainTextFormattedCitation":"(Herschy, 2012)","previouslyFormattedCitation":"(Herschy, 2012)"},"properties":{"noteIndex":0},"schema":"https://github.com/citation-style-language/schema/raw/master/csl-citation.json"}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(Herschy, 2012)</w:t>
      </w:r>
      <w:r w:rsidRPr="00571453">
        <w:rPr>
          <w:rFonts w:ascii="Arial" w:hAnsi="Arial" w:cs="Arial"/>
          <w:sz w:val="24"/>
          <w:szCs w:val="24"/>
        </w:rPr>
        <w:fldChar w:fldCharType="end"/>
      </w:r>
      <w:r w:rsidRPr="00571453">
        <w:rPr>
          <w:rFonts w:ascii="Arial" w:hAnsi="Arial" w:cs="Arial"/>
          <w:sz w:val="24"/>
          <w:szCs w:val="24"/>
        </w:rPr>
        <w:t>. Hal ini sejalan dengan Peraturan Menteri Kesehatan Republik Indonesia Nomor 416 Tahun 1990, bahwa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kegiatan peningkatan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kualitas 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bersih meliputi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pengamanan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penetapan kualitas</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fisik </w:t>
      </w:r>
      <w:r>
        <w:rPr>
          <w:rFonts w:ascii="Times New Roman" w:hAnsi="Times New Roman" w:cs="Times New Roman"/>
          <w:color w:val="FFFFFF" w:themeColor="background1"/>
          <w:sz w:val="6"/>
          <w:szCs w:val="6"/>
          <w:lang w:val="en-US"/>
        </w:rPr>
        <w:t>l</w:t>
      </w:r>
      <w:r w:rsidRPr="00571453">
        <w:rPr>
          <w:rFonts w:ascii="Arial" w:hAnsi="Arial" w:cs="Arial"/>
          <w:sz w:val="24"/>
          <w:szCs w:val="24"/>
        </w:rPr>
        <w:t>air, bahan kimia berbahaya maupun bakteriologis.</w:t>
      </w:r>
    </w:p>
    <w:p w14:paraId="67F6C7E4" w14:textId="77777777" w:rsidR="00DA3580" w:rsidRPr="00571453" w:rsidRDefault="00DA3580" w:rsidP="00DA3580">
      <w:pPr>
        <w:pStyle w:val="ListParagraph"/>
        <w:ind w:firstLine="720"/>
        <w:rPr>
          <w:rFonts w:ascii="Arial" w:hAnsi="Arial" w:cs="Arial"/>
          <w:sz w:val="24"/>
          <w:szCs w:val="24"/>
        </w:rPr>
      </w:pPr>
      <w:r w:rsidRPr="00571453">
        <w:rPr>
          <w:rFonts w:ascii="Arial" w:hAnsi="Arial" w:cs="Arial"/>
          <w:sz w:val="24"/>
          <w:szCs w:val="24"/>
        </w:rPr>
        <w:t>Air bersih sekarang menjadi masalah global. Sebagian besar korban berasal dari negara-negara berkembang. Selain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itu, UNESCO</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(United Nations</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Educational, </w:t>
      </w:r>
      <w:r>
        <w:rPr>
          <w:rFonts w:ascii="Times New Roman" w:hAnsi="Times New Roman" w:cs="Times New Roman"/>
          <w:color w:val="FFFFFF" w:themeColor="background1"/>
          <w:sz w:val="6"/>
          <w:szCs w:val="6"/>
          <w:lang w:val="en-US"/>
        </w:rPr>
        <w:t>l</w:t>
      </w:r>
      <w:r w:rsidRPr="00571453">
        <w:rPr>
          <w:rFonts w:ascii="Arial" w:hAnsi="Arial" w:cs="Arial"/>
          <w:sz w:val="24"/>
          <w:szCs w:val="24"/>
        </w:rPr>
        <w:t>Scientific, and Cultural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Organization)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memperkirakan bahwa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hampir dua pertiga populasi dunia akan menghadapi krisis air pada tahun 2025 jika tidak ada tindakan segera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{"citationItems":[{"id":"ITEM-1","itemData":{"abstract":"Abstrak. The water crisis is one of the pressing environmental issues in this modern era. In the midst of increasing shortages of natural resources, providing clean water is becoming increasingly difficult and complex. This article aims to examine the challenges faced in dealing with the water crisis, especially in providing clean water throughout the world. The water crisis is caused by various factors, including climate change, environmental degradation, pollution, and overexploitation of water resources. Climate change causes irregular rainfall patterns and increases the frequency of droughts, while pollution threatens the quality of available water. Population growth and rapid urbanization increase pressure on the availability of clean water. Providing clean water is becoming increasingly difficult in many regions, especially in developing countries that lack adequate infrastructure. Which then raises questions about the factors and impacts of the water crisis on the environment, what the challenges are in providing clean water, and what the international role and solutions are in overcoming the water crisis. The main challenges include access to safe and clean water sources, sustainable management of water resources, and community empowerment to overcome these problems. To overcome the water crisis, comprehensive and collaborative action is needed from various parties, including government, non-governmental organizations, the private sector and civil society. Steps that can be taken include investment in water infrastructure, promotion of environmentally friendly technology, improved wastewater management, and public awareness campaigns about the importance of water conservation. Apart from that, there is also a need for cross-border cooperation to overcome the global water crisis. Awareness of the importance of water as a source of life must be increased, and innovative solutions need to be encouraged to overcome this increasingly complex challenge.","author":[{"dropping-particle":"","family":"Fransiska","given":"Gadis","non-dropping-particle":"","parse-names":false,"suffix":""},{"dropping-particle":"","family":"Sari","given":"Apriliana","non-dropping-particle":"","parse-names":false,"suffix":""},{"dropping-particle":"","family":"Yolanda","given":"Devi","non-dropping-particle":"","parse-names":false,"suffix":""},{"dropping-particle":"","family":"Negeri","given":"Universitas","non-dropping-particle":"","parse-names":false,"suffix":""},{"dropping-particle":"","family":"Rayi","given":"Semarang","non-dropping-particle":"","parse-names":false,"suffix":""},{"dropping-particle":"","family":"Rajib","given":"Kharisma","non-dropping-particle":"","parse-names":false,"suffix":""},{"dropping-particle":"","family":"Kampus","given":"Alamat :","non-dropping-particle":"","parse-names":false,"suffix":""},{"dropping-particle":"","family":"Gunungpati","given":"Sekaran","non-dropping-particle":"","parse-names":false,"suffix":""},{"dropping-particle":"","family":"Tengah","given":"Semarang Jawa","non-dropping-particle":"","parse-names":false,"suffix":""}],"container-title":"Jurnal Ilmiah Research Student","id":"ITEM-1","issue":"5","issued":{"date-parts":[["2024"]]},"page":"334-341","title":"Krisis Air Menangani Penyediaan Air Bersih Di Dunia Yang Semakin Kekurangan Sumber Daya","type":"article-journal","volume":"1"},"uris":["http://www.mendeley.com/documents/?uuid=1c0b37fb-9056-4aba-b7cc-1b98a85f4332"]}],"mendeley":{"formattedCitation":"(Fransiska &lt;i&gt;et al.&lt;/i&gt;, 2024)","plainTextFormattedCitation":"(Fransiska et al., 2024)","previouslyFormattedCitation":"(Fransiska &lt;i&gt;et al.&lt;/i&gt;, 2024)"},"properties":{"noteIndex":0},"schema":"https://github.com/citation-style-language/schema/raw/master/csl-citation.json"}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(Fransiska </w:t>
      </w:r>
      <w:r w:rsidRPr="00571453">
        <w:rPr>
          <w:rFonts w:ascii="Arial" w:hAnsi="Arial" w:cs="Arial"/>
          <w:i/>
          <w:noProof/>
          <w:sz w:val="24"/>
          <w:szCs w:val="24"/>
        </w:rPr>
        <w:t>et al.</w:t>
      </w:r>
      <w:r w:rsidRPr="00571453">
        <w:rPr>
          <w:rFonts w:ascii="Arial" w:hAnsi="Arial" w:cs="Arial"/>
          <w:noProof/>
          <w:sz w:val="24"/>
          <w:szCs w:val="24"/>
        </w:rPr>
        <w:t>, 2024)</w:t>
      </w:r>
      <w:r w:rsidRPr="00571453">
        <w:rPr>
          <w:rFonts w:ascii="Arial" w:hAnsi="Arial" w:cs="Arial"/>
          <w:sz w:val="24"/>
          <w:szCs w:val="24"/>
        </w:rPr>
        <w:fldChar w:fldCharType="end"/>
      </w:r>
      <w:r w:rsidRPr="00571453">
        <w:rPr>
          <w:rFonts w:ascii="Arial" w:hAnsi="Arial" w:cs="Arial"/>
          <w:sz w:val="24"/>
          <w:szCs w:val="24"/>
        </w:rPr>
        <w:t xml:space="preserve">. Myanmar memiliki masalah air bersih karena tidak ada air minum yang aman dan kondisi sanitasi yang sangat buruk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{"citationItems":[{"id":"ITEM-1","itemData":{"DOI":"10.33019/jpi.v4i1.80","abstract":"Tulisan ini akan mengkaji tentang politik pengelolaan air bersih sebuah tinjauan atas langkanya kualitas air bersih di Kampung Kedungringin Kecamatan Sukawangi Kabupaten Bekasi. Alasan penelitian ini dilakukan adalah karena terjadi persoalan di Kampung Kedungringin yakni tidak adanya akses terhadap air bersih baik secara kualitas maupun kuantitas. Berbagai upaya telah dilakukan oleh masyarakat Kampung Kedungringin seperti membangun sumur bor dengan bantuan dari para dermawan. Namun hal ini belum cukup untuk memenuhi kebutuhan air bersih bagi seluruh warga. Peran PDAM Tirta Bhasasi pun dalam hal ini belum mampu menjangkau wilayah Kampung Kedungringin karena Saluran Pipa Air Bersih jauh dari lokasi Kampung Kedungringin. Dengan permasalahan tersebut, maka penelitian ini akan mengkaji terkait bagaimana upaya yang dilakukan PDAM Tirta Bhagasasi dan Pemerintah Desa Sukaringin dalam memenuhi akses kebutuhan air bersih di Kampung kedungringin. Metode Penelitian yang digunakan dalam penelitian ini adalah metode penelitian kualitatif deskriptif dengan pendekatan studi kasus. Hasil penelitian ini menunjukkan bahwa upaya yang dilakukan PDAM Tirta Bhagasasi dalam memenuhi kebutuhan air bersih bagi masyarakat Kampung Kedungringin belum terealisasi. Hal ini dikarenakan PDAM Tirta Bhagasasi dalam pembangunan saluran pipa air bersih baru sampai ke wilayah perumahan/cluster di Desa Sukaringin. Air bersih belum bisa mengalir ke Kampung Kedungringin karena PDAM Tirta Bhagasasi lebih memprioritaskan Kawasan perumahan cluster bekerjasama dengan pengembang. Itu artinya kelompok masyarakat yang mempunyai uang akan lebih diprioritaskan daripada kelompok masyarakat yang tidak mempunyai uang.","author":[{"dropping-particle":"","family":"Rahmawati","given":"Restu","non-dropping-particle":"","parse-names":false,"suffix":""},{"dropping-particle":"","family":"Firman","given":"Firman","non-dropping-particle":"","parse-names":false,"suffix":""}],"container-title":"Journal of Political Issues","id":"ITEM-1","issue":"1","issued":{"date-parts":[["2022"]]},"page":"10-18","title":"Politik Air Bersih di Desa Sukaringin","type":"article-journal","volume":"4"},"uris":["http://www.mendeley.com/documents/?uuid=31d44f41-3156-429b-8cb1-4677eb28756c"]}],"mendeley":{"formattedCitation":"(Rahmawati and Firman, 2022)","plainTextFormattedCitation":"(Rahmawati and Firman, 2022)","previouslyFormattedCitation":"(Rahmawati and Firman, 2022)"},"properties":{"noteIndex":0},"schema":"https://github.com/citation-style-language/schema/raw/master/csl-citation.json"}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(Rahmawati and Firman, 2022)</w:t>
      </w:r>
      <w:r w:rsidRPr="00571453">
        <w:rPr>
          <w:rFonts w:ascii="Arial" w:hAnsi="Arial" w:cs="Arial"/>
          <w:sz w:val="24"/>
          <w:szCs w:val="24"/>
        </w:rPr>
        <w:fldChar w:fldCharType="end"/>
      </w:r>
      <w:r w:rsidRPr="00571453">
        <w:rPr>
          <w:rFonts w:ascii="Arial" w:hAnsi="Arial" w:cs="Arial"/>
          <w:sz w:val="24"/>
          <w:szCs w:val="24"/>
        </w:rPr>
        <w:t xml:space="preserve">. Jumlah penduduk yang meningkat di suatu daerah berkorelasi positif dengan ketersediaan air. Ini pasti akan berdampak pada akses ke air bersih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{"citationItems":[{"id":"ITEM-1","itemData":{"DOI":"10.19184/ikesma.v16i2.19045","ISSN":"1829-7773","abstract":"Jawa Timur merupakan provinsi yang memiliki banyak pusat perindustrian dan laju pertumbuhan penduduk 0.64%. Seiring dengan pertumbuhan penduduk maka kebutuhan air bersih juga akan meningkat. Permasalahan yang sering dijumpai di masyarakat berkaitan dengan pelayanan penyediaan air dari segi kualitas dan kuantitas air. Maka dari itu upaya pemenuhan air bersih yang berkualitas dan sehat perlu dilakukan pengawasan air bersih secara rutin. Tujuan penelitian adalah menggambarkan kualitas air secara fisik (suhu, bau, jumlah zat padat terlarut (TDS), kekeruhan, rasa, warna, dan DHL), kimia (pH, fluorida, kromium, timbal, seng, kesadahan, khlorida, nitrat,nitrit, sulfat, zat organik, dan deterjen), dan mikrobiologi (total koliform) pada kawasan domestik di Jawa Timur, tahun 2019. Metode penelitian adalah deskriptif kuantitatif dengan pendekatan Analisis Data Sekunder yang diperoleh dari BBTKLPP Surabaya pada Bulan Juli-Desember tahun 2019. Sampel yang digunakan sebanyak 54 sampel pemeriksaan kualitas fisik dan kimia, serta 29 sampel pemeriksaan kualitas mikrobiologi. Hasil penelitian kualitas air bersih kategori tidak memenuhi syarat adalah kualitas fisik (5,56%) dari 54 sampel, kualitas kimia sebanyak (9,26%) dari 54 sampel, dan (27,58%) dari 29 sampel. Parameter kualitas air bersih di kawasan domestik kategori tidak memenuhi syarat yaitu parameter fisika (bau, TDS dan rasa), parameter kimia (mangan, kesadahan, khlorida) parameter mikrobiologik (total koliform). Saran perlu adanya pemeriksaan rutin sebagai upaya mempertahankan kulitas air dan dilakukan penelitian lanjut dalam pengolahan air yang benar sehingga memperoleh air yang sesuai baku mutu air bersih.","author":[{"dropping-particle":"","family":"Setioningrum","given":"Rica Naudita Krisna","non-dropping-particle":"","parse-names":false,"suffix":""},{"dropping-particle":"","family":"Sulistyorini","given":"Lilis","non-dropping-particle":"","parse-names":false,"suffix":""},{"dropping-particle":"","family":"Rahayu","given":"Wahyu Istining","non-dropping-particle":"","parse-names":false,"suffix":""}],"container-title":"Ikesma","id":"ITEM-1","issue":"2","issued":{"date-parts":[["2020"]]},"page":"87","title":"Gambaran Kualitas Air Bersih Kawasan Domestik di Jawa Timur pada Tahun 2019","type":"article-journal","volume":"16"},"uris":["http://www.mendeley.com/documents/?uuid=cde7481a-3db2-4bb2-aded-af405f636860"]}],"mendeley":{"formattedCitation":"(Setioningrum, Sulistyorini and Rahayu, 2020)","plainTextFormattedCitation":"(Setioningrum, Sulistyorini and Rahayu, 2020)","previouslyFormattedCitation":"(Setioningrum, Sulistyorini and Rahayu, 2020)"},"properties":{"noteIndex":0},"schema":"https://github.com/citation-style-language/schema/raw/master/csl-citation.json"}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(Setioningrum, Sulistyorini and Rahayu, 2020)</w:t>
      </w:r>
      <w:r w:rsidRPr="00571453">
        <w:rPr>
          <w:rFonts w:ascii="Arial" w:hAnsi="Arial" w:cs="Arial"/>
          <w:sz w:val="24"/>
          <w:szCs w:val="24"/>
        </w:rPr>
        <w:fldChar w:fldCharType="end"/>
      </w:r>
      <w:r w:rsidRPr="00571453">
        <w:rPr>
          <w:rFonts w:ascii="Arial" w:hAnsi="Arial" w:cs="Arial"/>
          <w:sz w:val="24"/>
          <w:szCs w:val="24"/>
        </w:rPr>
        <w:t>. Kadar logam besi</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(Fe) dalam</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tidak</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boleh lebih</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dari 0,2</w:t>
      </w:r>
      <w:proofErr w:type="spellStart"/>
      <w:r w:rsidRPr="00D82E0A">
        <w:rPr>
          <w:rFonts w:ascii="Times New Roman" w:hAnsi="Times New Roman" w:cs="Times New Roman"/>
          <w:color w:val="FFFFFF" w:themeColor="background1"/>
          <w:sz w:val="6"/>
          <w:szCs w:val="6"/>
          <w:lang w:val="en-US"/>
        </w:rPr>
        <w:t>l</w:t>
      </w:r>
      <w:r>
        <w:rPr>
          <w:rFonts w:ascii="Times New Roman" w:hAnsi="Times New Roman" w:cs="Times New Roman"/>
          <w:color w:val="FFFFFF" w:themeColor="background1"/>
          <w:sz w:val="6"/>
          <w:szCs w:val="6"/>
          <w:lang w:val="en-US"/>
        </w:rPr>
        <w:t>l</w:t>
      </w:r>
      <w:proofErr w:type="spellEnd"/>
      <w:r w:rsidRPr="00571453">
        <w:rPr>
          <w:rFonts w:ascii="Arial" w:hAnsi="Arial" w:cs="Arial"/>
          <w:sz w:val="24"/>
          <w:szCs w:val="24"/>
        </w:rPr>
        <w:t>mg/L, menurut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Peraturan</w:t>
      </w:r>
      <w:r>
        <w:rPr>
          <w:rFonts w:ascii="Times New Roman" w:hAnsi="Times New Roman" w:cs="Times New Roman"/>
          <w:color w:val="FFFFFF" w:themeColor="background1"/>
          <w:sz w:val="6"/>
          <w:szCs w:val="6"/>
          <w:lang w:val="en-US"/>
        </w:rPr>
        <w:t>l</w:t>
      </w:r>
      <w:r w:rsidRPr="00571453">
        <w:rPr>
          <w:rFonts w:ascii="Arial" w:hAnsi="Arial" w:cs="Arial"/>
          <w:sz w:val="24"/>
          <w:szCs w:val="24"/>
        </w:rPr>
        <w:t>Kementerian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Kesehatan Republik</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Indonesia </w:t>
      </w:r>
      <w:r>
        <w:rPr>
          <w:rFonts w:ascii="Times New Roman" w:hAnsi="Times New Roman" w:cs="Times New Roman"/>
          <w:color w:val="FFFFFF" w:themeColor="background1"/>
          <w:sz w:val="6"/>
          <w:szCs w:val="6"/>
          <w:lang w:val="en-US"/>
        </w:rPr>
        <w:t>l</w:t>
      </w:r>
      <w:r w:rsidRPr="00571453">
        <w:rPr>
          <w:rFonts w:ascii="Arial" w:hAnsi="Arial" w:cs="Arial"/>
          <w:sz w:val="24"/>
          <w:szCs w:val="24"/>
        </w:rPr>
        <w:t>No.02 Tahun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2023 tentang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Standar Baku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Mutu Kesehatan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Lingkungan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Persyararatan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Kesehatan </w:t>
      </w:r>
      <w:r>
        <w:rPr>
          <w:rFonts w:ascii="Times New Roman" w:hAnsi="Times New Roman" w:cs="Times New Roman"/>
          <w:color w:val="FFFFFF" w:themeColor="background1"/>
          <w:sz w:val="6"/>
          <w:szCs w:val="6"/>
          <w:lang w:val="en-US"/>
        </w:rPr>
        <w:t>l</w:t>
      </w:r>
      <w:r w:rsidRPr="00571453">
        <w:rPr>
          <w:rFonts w:ascii="Arial" w:hAnsi="Arial" w:cs="Arial"/>
          <w:sz w:val="24"/>
          <w:szCs w:val="24"/>
        </w:rPr>
        <w:t>Air.</w:t>
      </w:r>
    </w:p>
    <w:p w14:paraId="015F6A0C" w14:textId="77777777" w:rsidR="00DA3580" w:rsidRPr="00571453" w:rsidRDefault="00DA3580" w:rsidP="00DA3580">
      <w:pPr>
        <w:pStyle w:val="ListParagraph"/>
        <w:ind w:firstLine="720"/>
        <w:rPr>
          <w:rFonts w:ascii="Arial" w:hAnsi="Arial" w:cs="Arial"/>
          <w:sz w:val="24"/>
          <w:szCs w:val="24"/>
        </w:rPr>
      </w:pPr>
      <w:r w:rsidRPr="00571453">
        <w:rPr>
          <w:rFonts w:ascii="Arial" w:hAnsi="Arial" w:cs="Arial"/>
          <w:sz w:val="24"/>
          <w:szCs w:val="24"/>
        </w:rPr>
        <w:lastRenderedPageBreak/>
        <w:t xml:space="preserve">Masalah lain yang sering terjadi adalah adanya zat kimia dalam air bersih. Air biasanya mengandung zat kimia dalam jumlah tertentu, baik zat kimia organik maupun anorganik. Jika terlalu banyak dari mereka, air dapat menjadi sumber bahaya. Sekarang, baik pabrik maupun rumah tangga mencemari air, meningkatkan kandungan zat kimia di dalam air, yang menyebabkan kualitas air menjadi lebih buruk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{"citationItems":[{"id":"ITEM-1","itemData":{"ISBN":"9781626239777","author":[{"dropping-particle":"","family":"Rodríguez, Velastequí","given":"Maldonado","non-dropping-particle":"","parse-names":false,"suffix":""}],"id":"ITEM-1","issued":{"date-parts":[["2019"]]},"page":"1-23","title":"PERBANDINGAN ANALISIS PENCEMARAN AIR SUNGAI DENGAN MENGGUNAKAN PARAMETER KIMIA BOD DAN COD DI KELURAHAN KETANG BARU KECAMATAN SINGKIL KOTA MANADO TAHUN 2018 DAN 2019","type":"article-journal"},"uris":["http://www.mendeley.com/documents/?uuid=3bc726c4-ad14-47b8-b94d-7b77b3d8e763"]}],"mendeley":{"formattedCitation":"(Rodríguez, Velastequí, 2019)","plainTextFormattedCitation":"(Rodríguez, Velastequí, 2019)","previouslyFormattedCitation":"(Rodríguez, Velastequí, 2019)"},"properties":{"noteIndex":0},"schema":"https://github.com/citation-style-language/schema/raw/master/csl-citation.json"}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(Rodríguez, Velastequí, 2019)</w:t>
      </w:r>
      <w:r w:rsidRPr="00571453">
        <w:rPr>
          <w:rFonts w:ascii="Arial" w:hAnsi="Arial" w:cs="Arial"/>
          <w:sz w:val="24"/>
          <w:szCs w:val="24"/>
        </w:rPr>
        <w:fldChar w:fldCharType="end"/>
      </w:r>
      <w:r w:rsidRPr="00571453">
        <w:rPr>
          <w:rFonts w:ascii="Arial" w:hAnsi="Arial" w:cs="Arial"/>
          <w:sz w:val="24"/>
          <w:szCs w:val="24"/>
        </w:rPr>
        <w:t xml:space="preserve">. Sumber air dapat tercemar karena berbagai alasan. Selain itu, jika air tidak memenuhi standar tertentu, seperti ketika mengandung logam berat, hal ini dapat menyebabkan pencemaran. Di negara-negara berkembang, seperti Indonesia, pencemaran air adalah penyebab utama penyakit dan gangguan kesehatan manusia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{"citationItems":[{"id":"ITEM-1","itemData":{"abstract":"Air merupakan komponen lingkungan hidup yang penting bagi kelangsungan hidup manusia dan makhluk hidup lainnya. Banyak penduduk yang terpaksa memanfaatkan air yang kurang bagus kualitasnya. Tentu saja hal ini akan berakibat kurang baik bagi kesehatan masyarakat. Salah satu permasalahan air bersih yaitu kadar Fe dalam air melebihi ambang batas yang ditetapkan. Berdasarkan survei pendahuluan di Desa Kotesan, dari 5 sampel air sumur gali ditemukan 2 sampel kadar Fe melebihi ambang batas. Oleh karena itu, diperlukan pemetaan menggunakan Sistem Informasi Geografis (SIG) yang berguna untuk mengetahui pola persebaran kandungan Besi (Fe) pada air sumur gali di Desa Kotesan, Prambanan, Klaten Penelitian ini bertujuan untuk mengetahui besarnya tingkat kandungan Fe dan pola persebaran Fe air sumur gali di wilayah Desa Kotesan, Prambanan, Klaten. Populasi yaitu semua sumur gali milik warga desa kotesan, dan jumlah sampel 25 sumur gali. Jenis penelitian ini adalah deskriptif dengan Purposive Area. Hasil penelitian ini didapatkan peta persebaran dan tingkat kandungan Fe air sumur gali di Desa Kotesan, Prambanan, Klaten. Rata-rata hasil pemeriksaan di permukiman lereng perbukitan kapur 0,75 mg/l, permukiman daerah aliran sungai 0,66 mg/l, permukiman tengah sawah 0,25 mg/l, permukiman padat penduduk pedesaan 1,41 mg/l, dan permukiman padat penduduk dekat jalan raya 0,12 mg/l. Pola persebaran Fe pada air sumur gali memiliki sebaran acak berdasarkan spasial ekologis. Sehingga perlu diwaspadai saat pengambilan air sumur gali untuk keperluan sehari-hari. Masyarakat diharapkan menggunakan air sumur gali dari sumur yang kadar Fe rendah.","author":[{"dropping-particle":"","family":"Damayanti","given":"Hening Rofika","non-dropping-particle":"","parse-names":false,"suffix":""}],"container-title":"Poltekkes Kemenkes Yogyakarta","id":"ITEM-1","issue":"December","issued":{"date-parts":[["2018"]]},"page":"9-29","title":"Permasalahan Pencemaran dan Penyediaan Air Bersih di Perkotaan dan Pedesaan","type":"article-journal"},"uris":["http://www.mendeley.com/documents/?uuid=068e82af-76b4-4f40-b595-b458645a50ce"]}],"mendeley":{"formattedCitation":"(Damayanti, 2018)","plainTextFormattedCitation":"(Damayanti, 2018)","previouslyFormattedCitation":"(Damayanti, 2018)"},"properties":{"noteIndex":0},"schema":"https://github.com/citation-style-language/schema/raw/master/csl-citation.json"}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(Damayanti, 2018)</w:t>
      </w:r>
      <w:r w:rsidRPr="00571453">
        <w:rPr>
          <w:rFonts w:ascii="Arial" w:hAnsi="Arial" w:cs="Arial"/>
          <w:sz w:val="24"/>
          <w:szCs w:val="24"/>
        </w:rPr>
        <w:fldChar w:fldCharType="end"/>
      </w:r>
      <w:r w:rsidRPr="00571453">
        <w:rPr>
          <w:rFonts w:ascii="Arial" w:hAnsi="Arial" w:cs="Arial"/>
          <w:sz w:val="24"/>
          <w:szCs w:val="24"/>
        </w:rPr>
        <w:t>.  Menurut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Undang-Undang</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Lingkungan Hidup</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No. 32</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Tahun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2009, pencemaran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lingkungan adalah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ketika kegiatan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manusia memasukkan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makhluk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hidup, zat, </w:t>
      </w:r>
      <w:r>
        <w:rPr>
          <w:rFonts w:ascii="Times New Roman" w:hAnsi="Times New Roman" w:cs="Times New Roman"/>
          <w:color w:val="FFFFFF" w:themeColor="background1"/>
          <w:sz w:val="6"/>
          <w:szCs w:val="6"/>
          <w:lang w:val="en-US"/>
        </w:rPr>
        <w:t>l</w:t>
      </w:r>
      <w:r w:rsidRPr="00571453">
        <w:rPr>
          <w:rFonts w:ascii="Arial" w:hAnsi="Arial" w:cs="Arial"/>
          <w:sz w:val="24"/>
          <w:szCs w:val="24"/>
        </w:rPr>
        <w:t>energi, dan atau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komponen lain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 dalam </w:t>
      </w:r>
      <w:r>
        <w:rPr>
          <w:rFonts w:ascii="Times New Roman" w:hAnsi="Times New Roman" w:cs="Times New Roman"/>
          <w:color w:val="FFFFFF" w:themeColor="background1"/>
          <w:sz w:val="6"/>
          <w:szCs w:val="6"/>
          <w:lang w:val="en-US"/>
        </w:rPr>
        <w:t>l</w:t>
      </w:r>
      <w:r w:rsidRPr="00571453">
        <w:rPr>
          <w:rFonts w:ascii="Arial" w:hAnsi="Arial" w:cs="Arial"/>
          <w:sz w:val="24"/>
          <w:szCs w:val="24"/>
        </w:rPr>
        <w:t>lingkungan hidup</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sehingga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melampaui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standar. </w:t>
      </w:r>
    </w:p>
    <w:p w14:paraId="4473F745" w14:textId="77777777" w:rsidR="00DA3580" w:rsidRPr="00571453" w:rsidRDefault="00DA3580" w:rsidP="00DA3580">
      <w:pPr>
        <w:pStyle w:val="ListParagraph"/>
        <w:ind w:firstLine="720"/>
        <w:rPr>
          <w:rFonts w:ascii="Arial" w:hAnsi="Arial" w:cs="Arial"/>
          <w:sz w:val="24"/>
          <w:szCs w:val="24"/>
        </w:rPr>
      </w:pPr>
      <w:r w:rsidRPr="00571453">
        <w:rPr>
          <w:rFonts w:ascii="Arial" w:hAnsi="Arial" w:cs="Arial"/>
          <w:sz w:val="24"/>
          <w:szCs w:val="24"/>
        </w:rPr>
        <w:t>Metode pengolahan air yang</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dikenal sebagai filtrasi atau penyaringan menggunakan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media filter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seperti pasir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(seperti silika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atau antrasit</w:t>
      </w:r>
      <w:r>
        <w:rPr>
          <w:rFonts w:ascii="Times New Roman" w:hAnsi="Times New Roman" w:cs="Times New Roman"/>
          <w:color w:val="FFFFFF" w:themeColor="background1"/>
          <w:sz w:val="6"/>
          <w:szCs w:val="6"/>
          <w:lang w:val="en-US"/>
        </w:rPr>
        <w:t>l</w:t>
      </w:r>
      <w:r w:rsidRPr="00571453">
        <w:rPr>
          <w:rFonts w:ascii="Arial" w:hAnsi="Arial" w:cs="Arial"/>
          <w:sz w:val="24"/>
          <w:szCs w:val="24"/>
        </w:rPr>
        <w:t>), senyawa kimia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atau mineral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(seperti </w:t>
      </w:r>
      <w:r>
        <w:rPr>
          <w:rFonts w:ascii="Times New Roman" w:hAnsi="Times New Roman" w:cs="Times New Roman"/>
          <w:color w:val="FFFFFF" w:themeColor="background1"/>
          <w:sz w:val="6"/>
          <w:szCs w:val="6"/>
          <w:lang w:val="en-US"/>
        </w:rPr>
        <w:t>l</w:t>
      </w:r>
      <w:r w:rsidRPr="00571453">
        <w:rPr>
          <w:rFonts w:ascii="Arial" w:hAnsi="Arial" w:cs="Arial"/>
          <w:sz w:val="24"/>
          <w:szCs w:val="24"/>
        </w:rPr>
        <w:t>kapur, zeolit, karbon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aktif, </w:t>
      </w:r>
      <w:r>
        <w:rPr>
          <w:rFonts w:ascii="Times New Roman" w:hAnsi="Times New Roman" w:cs="Times New Roman"/>
          <w:color w:val="FFFFFF" w:themeColor="background1"/>
          <w:sz w:val="6"/>
          <w:szCs w:val="6"/>
          <w:lang w:val="en-US"/>
        </w:rPr>
        <w:t>l</w:t>
      </w:r>
      <w:r w:rsidRPr="00571453">
        <w:rPr>
          <w:rFonts w:ascii="Arial" w:hAnsi="Arial" w:cs="Arial"/>
          <w:sz w:val="24"/>
          <w:szCs w:val="24"/>
        </w:rPr>
        <w:t>resin, ion exchange</w:t>
      </w:r>
      <w:r>
        <w:rPr>
          <w:rFonts w:ascii="Times New Roman" w:hAnsi="Times New Roman" w:cs="Times New Roman"/>
          <w:color w:val="FFFFFF" w:themeColor="background1"/>
          <w:sz w:val="6"/>
          <w:szCs w:val="6"/>
          <w:lang w:val="en-US"/>
        </w:rPr>
        <w:t>l</w:t>
      </w:r>
      <w:r w:rsidRPr="00571453">
        <w:rPr>
          <w:rFonts w:ascii="Arial" w:hAnsi="Arial" w:cs="Arial"/>
          <w:sz w:val="24"/>
          <w:szCs w:val="24"/>
        </w:rPr>
        <w:t>), membran, atau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biofilter. Dalam</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pengolahan </w:t>
      </w:r>
      <w:r>
        <w:rPr>
          <w:rFonts w:ascii="Times New Roman" w:hAnsi="Times New Roman" w:cs="Times New Roman"/>
          <w:color w:val="FFFFFF" w:themeColor="background1"/>
          <w:sz w:val="6"/>
          <w:szCs w:val="6"/>
          <w:lang w:val="en-US"/>
        </w:rPr>
        <w:t>l</w:t>
      </w:r>
      <w:r w:rsidRPr="00571453">
        <w:rPr>
          <w:rFonts w:ascii="Arial" w:hAnsi="Arial" w:cs="Arial"/>
          <w:sz w:val="24"/>
          <w:szCs w:val="24"/>
        </w:rPr>
        <w:t>air, adsorben adalah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salah satu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metode yang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paling banyak</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digunakan. Jenis</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adsorben yang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paling umum</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digunakan adalah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karbon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aktif, gel </w:t>
      </w:r>
      <w:r>
        <w:rPr>
          <w:rFonts w:ascii="Times New Roman" w:hAnsi="Times New Roman" w:cs="Times New Roman"/>
          <w:color w:val="FFFFFF" w:themeColor="background1"/>
          <w:sz w:val="6"/>
          <w:szCs w:val="6"/>
          <w:lang w:val="en-US"/>
        </w:rPr>
        <w:t>l</w:t>
      </w:r>
      <w:r w:rsidRPr="00571453">
        <w:rPr>
          <w:rFonts w:ascii="Arial" w:hAnsi="Arial" w:cs="Arial"/>
          <w:sz w:val="24"/>
          <w:szCs w:val="24"/>
        </w:rPr>
        <w:t>silika, zeolit, resin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penukar </w:t>
      </w:r>
      <w:r>
        <w:rPr>
          <w:rFonts w:ascii="Times New Roman" w:hAnsi="Times New Roman" w:cs="Times New Roman"/>
          <w:color w:val="FFFFFF" w:themeColor="background1"/>
          <w:sz w:val="6"/>
          <w:szCs w:val="6"/>
          <w:lang w:val="en-US"/>
        </w:rPr>
        <w:t>l</w:t>
      </w:r>
      <w:r w:rsidRPr="00571453">
        <w:rPr>
          <w:rFonts w:ascii="Arial" w:hAnsi="Arial" w:cs="Arial"/>
          <w:sz w:val="24"/>
          <w:szCs w:val="24"/>
        </w:rPr>
        <w:t>ion, bahan mesopori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dibuat </w:t>
      </w:r>
      <w:r>
        <w:rPr>
          <w:rFonts w:ascii="Times New Roman" w:hAnsi="Times New Roman" w:cs="Times New Roman"/>
          <w:color w:val="FFFFFF" w:themeColor="background1"/>
          <w:sz w:val="6"/>
          <w:szCs w:val="6"/>
          <w:lang w:val="en-US"/>
        </w:rPr>
        <w:t>l</w:t>
      </w:r>
      <w:r w:rsidRPr="00571453">
        <w:rPr>
          <w:rFonts w:ascii="Arial" w:hAnsi="Arial" w:cs="Arial"/>
          <w:sz w:val="24"/>
          <w:szCs w:val="24"/>
        </w:rPr>
        <w:t>dari zeolit</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buatan, mineral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silicoaluminate, atau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oksida graphene</w:t>
      </w:r>
      <w:r>
        <w:rPr>
          <w:rFonts w:ascii="Times New Roman" w:hAnsi="Times New Roman" w:cs="Times New Roman"/>
          <w:color w:val="FFFFFF" w:themeColor="background1"/>
          <w:sz w:val="6"/>
          <w:szCs w:val="6"/>
          <w:lang w:val="en-US"/>
        </w:rPr>
        <w:t>l</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{"citationItems":[{"id":"ITEM-1","itemData":{"DOI":"10.29103/jtku.v12i2.13573","ISSN":"2303-3991","abstract":"Fly ash batubara adalah limbah industri yang dihasilkan dari pembakaran batubara dan terdiri dari partikel halus. Fly ash merupakan salah satu sisa pembakaran batu bara yang dihasilkan dalam jumlah besar. Aktivasi alkali pada fly ash dapat meningkatkan kapasitas adsorpsi fly ash. Dalam penelitian ini, fly ash yang telah diaktivasi dengan alkali digunakan sebagai adsorben ion Zn(II). Pengaruh berat fly ash, waktu adsorpsi serta konsentrasi awal ion Zn(II) dipelajari. Hasil penelitian yang dilakukan adalah bahwa fly ash terbukti cukup efektif untuk menurunkan kadar Zn dengan efisiensi yang bervariasi dari 80% hingga 90% tergantung dari variabel-variabel yang dipakai. ","author":[{"dropping-particle":"","family":"Maliki","given":"Syariful","non-dropping-particle":"","parse-names":false,"suffix":""},{"dropping-particle":"","family":"Wardana","given":"Safril Kartika","non-dropping-particle":"","parse-names":false,"suffix":""},{"dropping-particle":"","family":"Sulastriani","given":"Sulastriani","non-dropping-particle":"","parse-names":false,"suffix":""},{"dropping-particle":"","family":"Alamsyah","given":"Mochammed","non-dropping-particle":"","parse-names":false,"suffix":""},{"dropping-particle":"","family":"Shafira","given":"Nada","non-dropping-particle":"","parse-names":false,"suffix":""},{"dropping-particle":"","family":"Lestari","given":"Sri Dwi","non-dropping-particle":"","parse-names":false,"suffix":""}],"container-title":"Jurnal Teknologi Kimia Unimal","id":"ITEM-1","issue":"2","issued":{"date-parts":[["2023"]]},"page":"263","title":"PENGURANGAN KANDUNGAN LIMBAH Zn MENGGUNAKAN METODE ADSORPSI DENGAN MENGGUNAKAN FLY ASH","type":"article-journal","volume":"12"},"uris":["http://www.mendeley.com/documents/?uuid=920914fb-6009-4d8d-bad8-67067819326d"]}],"mendeley":{"formattedCitation":"(Maliki &lt;i&gt;et al.&lt;/i&gt;, 2023)","plainTextFormattedCitation":"(Maliki et al., 2023)","previouslyFormattedCitation":"(Maliki &lt;i&gt;et al.&lt;/i&gt;, 2023)"},"properties":{"noteIndex":0},"schema":"https://github.com/citation-style-language/schema/raw/master/csl-citation.json"}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(Maliki </w:t>
      </w:r>
      <w:r w:rsidRPr="00571453">
        <w:rPr>
          <w:rFonts w:ascii="Arial" w:hAnsi="Arial" w:cs="Arial"/>
          <w:i/>
          <w:noProof/>
          <w:sz w:val="24"/>
          <w:szCs w:val="24"/>
        </w:rPr>
        <w:t>et</w:t>
      </w:r>
      <w:r>
        <w:rPr>
          <w:rFonts w:ascii="Times New Roman" w:hAnsi="Times New Roman" w:cs="Times New Roman"/>
          <w:color w:val="FFFFFF" w:themeColor="background1"/>
          <w:sz w:val="6"/>
          <w:szCs w:val="6"/>
          <w:lang w:val="en-US"/>
        </w:rPr>
        <w:t>l</w:t>
      </w:r>
      <w:r w:rsidRPr="00571453">
        <w:rPr>
          <w:rFonts w:ascii="Arial" w:hAnsi="Arial" w:cs="Arial"/>
          <w:i/>
          <w:noProof/>
          <w:sz w:val="24"/>
          <w:szCs w:val="24"/>
        </w:rPr>
        <w:t xml:space="preserve"> al.</w:t>
      </w:r>
      <w:r w:rsidRPr="00571453">
        <w:rPr>
          <w:rFonts w:ascii="Arial" w:hAnsi="Arial" w:cs="Arial"/>
          <w:noProof/>
          <w:sz w:val="24"/>
          <w:szCs w:val="24"/>
        </w:rPr>
        <w:t>, 2023</w:t>
      </w:r>
      <w:r>
        <w:rPr>
          <w:rFonts w:ascii="Times New Roman" w:hAnsi="Times New Roman" w:cs="Times New Roman"/>
          <w:color w:val="FFFFFF" w:themeColor="background1"/>
          <w:sz w:val="6"/>
          <w:szCs w:val="6"/>
          <w:lang w:val="en-US"/>
        </w:rPr>
        <w:t>l</w:t>
      </w:r>
      <w:r w:rsidRPr="00571453">
        <w:rPr>
          <w:rFonts w:ascii="Arial" w:hAnsi="Arial" w:cs="Arial"/>
          <w:noProof/>
          <w:sz w:val="24"/>
          <w:szCs w:val="24"/>
        </w:rPr>
        <w:t>)</w:t>
      </w:r>
      <w:r w:rsidRPr="00571453">
        <w:rPr>
          <w:rFonts w:ascii="Arial" w:hAnsi="Arial" w:cs="Arial"/>
          <w:sz w:val="24"/>
          <w:szCs w:val="24"/>
        </w:rPr>
        <w:fldChar w:fldCharType="end"/>
      </w:r>
      <w:r w:rsidRPr="00571453">
        <w:rPr>
          <w:rFonts w:ascii="Arial" w:hAnsi="Arial" w:cs="Arial"/>
          <w:sz w:val="24"/>
          <w:szCs w:val="24"/>
        </w:rPr>
        <w:t>. Pada penelitian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ini direncanakan </w:t>
      </w:r>
      <w:r>
        <w:rPr>
          <w:rFonts w:ascii="Times New Roman" w:hAnsi="Times New Roman" w:cs="Times New Roman"/>
          <w:color w:val="FFFFFF" w:themeColor="background1"/>
          <w:sz w:val="6"/>
          <w:szCs w:val="6"/>
          <w:lang w:val="en-US"/>
        </w:rPr>
        <w:t>l</w:t>
      </w:r>
      <w:r w:rsidRPr="00571453">
        <w:rPr>
          <w:rFonts w:ascii="Arial" w:hAnsi="Arial" w:cs="Arial"/>
          <w:sz w:val="24"/>
          <w:szCs w:val="24"/>
        </w:rPr>
        <w:t>pemanfaatan dari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sekam padi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dan kulit pisang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sebagai </w:t>
      </w:r>
      <w:r>
        <w:rPr>
          <w:rFonts w:ascii="Times New Roman" w:hAnsi="Times New Roman" w:cs="Times New Roman"/>
          <w:color w:val="FFFFFF" w:themeColor="background1"/>
          <w:sz w:val="6"/>
          <w:szCs w:val="6"/>
          <w:lang w:val="en-US"/>
        </w:rPr>
        <w:t>l</w:t>
      </w:r>
      <w:r w:rsidRPr="00571453">
        <w:rPr>
          <w:rFonts w:ascii="Arial" w:hAnsi="Arial" w:cs="Arial"/>
          <w:sz w:val="24"/>
          <w:szCs w:val="24"/>
        </w:rPr>
        <w:t>adsorben.</w:t>
      </w:r>
    </w:p>
    <w:p w14:paraId="2FE1F2A7" w14:textId="77777777" w:rsidR="00DA3580" w:rsidRPr="00571453" w:rsidRDefault="00DA3580" w:rsidP="00DA3580">
      <w:pPr>
        <w:pStyle w:val="ListParagraph"/>
        <w:ind w:firstLine="720"/>
        <w:rPr>
          <w:rFonts w:ascii="Arial" w:hAnsi="Arial" w:cs="Arial"/>
          <w:sz w:val="24"/>
          <w:szCs w:val="24"/>
        </w:rPr>
      </w:pPr>
      <w:r w:rsidRPr="00571453">
        <w:rPr>
          <w:rFonts w:ascii="Arial" w:hAnsi="Arial" w:cs="Arial"/>
          <w:sz w:val="24"/>
          <w:szCs w:val="24"/>
        </w:rPr>
        <w:t>Di Indonesia, banyak sekam padi, terutama di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Provinsi Sumatera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Barat, yang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merupakan salah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satu provinsi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penghasil beras</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terbesar di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luar Pulau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Jawa. Pada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tahun </w:t>
      </w:r>
      <w:r>
        <w:rPr>
          <w:rFonts w:ascii="Times New Roman" w:hAnsi="Times New Roman" w:cs="Times New Roman"/>
          <w:color w:val="FFFFFF" w:themeColor="background1"/>
          <w:sz w:val="6"/>
          <w:szCs w:val="6"/>
          <w:lang w:val="en-US"/>
        </w:rPr>
        <w:t>l</w:t>
      </w:r>
      <w:r w:rsidRPr="00571453">
        <w:rPr>
          <w:rFonts w:ascii="Arial" w:hAnsi="Arial" w:cs="Arial"/>
          <w:sz w:val="24"/>
          <w:szCs w:val="24"/>
        </w:rPr>
        <w:t>2019, provinsi ini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menghasilkan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1.482.996</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ton-GKG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padi, dengan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produksi sekam</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padi sebesar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370.749 </w:t>
      </w:r>
      <w:r>
        <w:rPr>
          <w:rFonts w:ascii="Times New Roman" w:hAnsi="Times New Roman" w:cs="Times New Roman"/>
          <w:color w:val="FFFFFF" w:themeColor="background1"/>
          <w:sz w:val="6"/>
          <w:szCs w:val="6"/>
          <w:lang w:val="en-US"/>
        </w:rPr>
        <w:t>l</w:t>
      </w:r>
      <w:r w:rsidRPr="00571453">
        <w:rPr>
          <w:rFonts w:ascii="Arial" w:hAnsi="Arial" w:cs="Arial"/>
          <w:sz w:val="24"/>
          <w:szCs w:val="24"/>
        </w:rPr>
        <w:t>ton, atau sekitar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25% dari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produksi padi</w:t>
      </w:r>
      <w:r>
        <w:rPr>
          <w:rFonts w:ascii="Times New Roman" w:hAnsi="Times New Roman" w:cs="Times New Roman"/>
          <w:color w:val="FFFFFF" w:themeColor="background1"/>
          <w:sz w:val="6"/>
          <w:szCs w:val="6"/>
          <w:lang w:val="en-US"/>
        </w:rPr>
        <w:t>l</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{"citationItems":[{"id":"ITEM-1","itemData":{"DOI":"10.35313/energi.v11i1.3499","ISSN":"2089-2527","abstract":"Sekam padi merupakan biomassa yang melimpah di Indonesia, salah satunya di Provinsi Sumatera Barat. Provinsi ini merupakan salah satu Provinsi penghasil beras terbesar di luar Pulau Jawa. Pada tahun 2019 Provinsi Sumatera Barat menghasilkan padi sebesar 1.482.996 ton-GKG. Sekam padi merupakan hasil sampingan dari penggilingan padi menjadi beras. Produksi sekam padi pada tahun 2019 di provinsi Sumatera Barat adalah sebesar 370.749 ton, sekitar 25%-nya dari produksi padi. Potensi energi sekam padi di Provinsi Sumatra Barat pada tahun 2019 dengan nilai kalor 13,44 MJ/kg adalah sebesar 4.982.866.594 MJ. Sekam padi sebagai bahan bakar PLTBm mempunyai manfaat mengurangi ketergantungan terhadap sumber energi fosil dan memanfaatkan limbah proses penggilingan padi. Teknologi PLTBm dengan menggunakan alat konversi energi biomassa secara thermal dapat berupa Gasifikasi, pembakaran dan pirolisis. Perhitungan kapasitas terpasang PLTBm diasumsikan menggunakan gasifikasi dengan teknologi pembangkit mesin diesel. Berdasarkan hasil perhitungan kapasitas terpasang PLTBm Provinsi Sumatra Barat adalah sebesar 58,7 MW. Energi listrik gross yang diproduksi PLTBm Provinsi Sumatra Barat adalah sebesar 465.068 MWh. Setelah dikurangi Auxiliary power/house load PLTBm, produksi energi listrik net yang dijual atau dimanfaatkan adalah sebesar 444.140 MWh. Dengan dipasangnya PLTBm maka akan menghasilkan penurunan emisi gas rumah kaca dalam satu tahun sekitar 479.902 ton- CO2 ekivalen.","author":[{"dropping-particle":"","family":"Udjianto","given":"Tjatur","non-dropping-particle":"","parse-names":false,"suffix":""},{"dropping-particle":"","family":"Sasono","given":"Teguh","non-dropping-particle":"","parse-names":false,"suffix":""},{"dropping-particle":"","family":"Manunggal","given":"Bambang Puguh","non-dropping-particle":"","parse-names":false,"suffix":""}],"container-title":"Jurnal Teknik Energi","id":"ITEM-1","issue":"1","issued":{"date-parts":[["2021"]]},"page":"11-18","title":"POTENSI SEKAM PADI SEBAGAI BAHAN BAKAR ALTERNATIF PLTBm DI SUMATERA BARAT","type":"article-journal","volume":"11"},"uris":["http://www.mendeley.com/documents/?uuid=538fe0e0-728f-41d0-a311-7bb902f1c88b"]}],"mendeley":{"formattedCitation":"(Udjianto, Sasono and Manunggal, 2021)","plainTextFormattedCitation":"(Udjianto, Sasono and Manunggal, 2021)","previouslyFormattedCitation":"(Udjianto, Sasono and Manunggal, 2021)"},"properties":{"noteIndex":0},"schema":"https://github.com/citation-style-language/schema/raw/master/csl-citation.json"}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(Udjianto, Sasono and Manunggal, 2021)</w:t>
      </w:r>
      <w:r w:rsidRPr="00571453">
        <w:rPr>
          <w:rFonts w:ascii="Arial" w:hAnsi="Arial" w:cs="Arial"/>
          <w:sz w:val="24"/>
          <w:szCs w:val="24"/>
        </w:rPr>
        <w:fldChar w:fldCharType="end"/>
      </w:r>
      <w:r w:rsidRPr="00571453">
        <w:rPr>
          <w:rFonts w:ascii="Arial" w:hAnsi="Arial" w:cs="Arial"/>
          <w:sz w:val="24"/>
          <w:szCs w:val="24"/>
        </w:rPr>
        <w:t xml:space="preserve">. Sekam padi juga dapat digunakan untuk membersihkan air karena luas permukaannya dapat menahan 95% bakteri dan kekeruhan dalam air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{"citationItems":[{"id":"ITEM-1","itemData":{"abstract":"Permasalahan air bersih yang berasal dari sumur gali sering kali mengandung kadar besi (Fe) yang menganggu kesehatan manusia. Penelitian ini bertujuan untuk mengetahui efektivitas arang sekam padi sebagai media dalam menurunkan kadar besi (Fe). Penelitian ini merupakan penelitian eksperimental dengan rancangan pretest-posttest with control group. Lokasi pengambilan sampel yaitu di keluraharan Sangadji Kota Ternate dan percobaan pengujian arang sekam padi di Laboratorium Kampus B Poltekkes Kemenkes Ternate Jurusan Kesehatan Lingkungan. Sampel penelitian diambil secara acak sebanyak 30 sampel. Penelitian ini menggunakan metode Spektrofotometer Serapan Atom (SSA). Hasil penelitian dari 30 air sumur yang diperiksa hanya terdapat satu sumur yang mengandung besi (Fe) yaitu 2 mg/l dan setelah dilakukan penyaringan terjadi penurunan kadungan besi dibawah 1 mg/l. Hasil penelitian ini menunjukkan arang sekam padi mampu menurunkan kadar besi (Fe) pada penelitian ini.","author":[{"dropping-particle":"","family":"Idayani","given":"Sangadjisowohy","non-dropping-particle":"","parse-names":false,"suffix":""},{"dropping-particle":"","family":"Rafiqa","given":"Imran","non-dropping-particle":"","parse-names":false,"suffix":""},{"dropping-particle":"","family":"Fikran","given":"Kahar","non-dropping-particle":"","parse-names":false,"suffix":""},{"dropping-particle":"","family":"Mustafa","given":"","non-dropping-particle":"","parse-names":false,"suffix":""}],"container-title":"Jurnal Promotif Preventif","id":"ITEM-1","issue":"2","issued":{"date-parts":[["2024"]]},"page":"335-341","title":"Filtrasi dengan Arang Sekam Padi dalam menurunkan Kadar Besi (Fe) Air Sumur","type":"article-journal","volume":"7"},"uris":["http://www.mendeley.com/documents/?uuid=b7c86287-9656-4591-ad46-88fb9a2916c8"]}],"mendeley":{"formattedCitation":"(Idayani &lt;i&gt;et al.&lt;/i&gt;, 2024)","plainTextFormattedCitation":"(Idayani et al., 2024)","previouslyFormattedCitation":"(Idayani &lt;i&gt;et al.&lt;/i&gt;, 2024)"},"properties":{"noteIndex":0},"schema":"https://github.com/citation-style-language/schema/raw/master/csl-citation.json"}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(Idayani </w:t>
      </w:r>
      <w:r w:rsidRPr="00571453">
        <w:rPr>
          <w:rFonts w:ascii="Arial" w:hAnsi="Arial" w:cs="Arial"/>
          <w:i/>
          <w:noProof/>
          <w:sz w:val="24"/>
          <w:szCs w:val="24"/>
        </w:rPr>
        <w:t>et al.</w:t>
      </w:r>
      <w:r w:rsidRPr="00571453">
        <w:rPr>
          <w:rFonts w:ascii="Arial" w:hAnsi="Arial" w:cs="Arial"/>
          <w:noProof/>
          <w:sz w:val="24"/>
          <w:szCs w:val="24"/>
        </w:rPr>
        <w:t>, 2024)</w:t>
      </w:r>
      <w:r w:rsidRPr="00571453">
        <w:rPr>
          <w:rFonts w:ascii="Arial" w:hAnsi="Arial" w:cs="Arial"/>
          <w:sz w:val="24"/>
          <w:szCs w:val="24"/>
        </w:rPr>
        <w:fldChar w:fldCharType="end"/>
      </w:r>
      <w:r w:rsidRPr="00571453">
        <w:rPr>
          <w:rFonts w:ascii="Arial" w:hAnsi="Arial" w:cs="Arial"/>
          <w:sz w:val="24"/>
          <w:szCs w:val="24"/>
        </w:rPr>
        <w:t xml:space="preserve">. Kulit pisang, setelah didaur ulang menjadi pupuk cair organik dan biosorben alami, mengandung </w:t>
      </w:r>
      <w:r w:rsidRPr="00571453">
        <w:rPr>
          <w:rFonts w:ascii="Arial" w:hAnsi="Arial" w:cs="Arial"/>
          <w:sz w:val="24"/>
          <w:szCs w:val="24"/>
        </w:rPr>
        <w:lastRenderedPageBreak/>
        <w:t xml:space="preserve">banyak zat yang bermanfaat bagi tanaman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{"citationItems":[{"id":"ITEM-1","itemData":{"abstract":"Kulit pisang merupakan limbah yang cukup berpengaruh bagi pencemaran lingkungan karena buah pisang sangat digemari masyarakat sebab dapat diolah menjadi berbagai macam makanan maupun minuman. Masalahnya kulit pisang dibuang begitu saja sehingga menjadi limbah pencemaran lingkungan. Padahal kulit pisang selain dapat diolah kembali menjadi makanan, juga bisa dimanfaatkan menjadi pupuk organik cair yang dapat membantu mempercepat petumbuhan akar, menambah unsur hara dalam tanah, memacu pembentukan bunga serta pematangan biji atau batang, dan dapat menambah daya tahan tanaman terhadap penyakit. Studi ini menggunakan kualitatif deskriptif. Dengan pengolahan limbah kulit pisang menjadi pupuk organik cair, telah meminimalisir pencemaran lingkungan akibat limbah kulit pisang dan ternyata dapat membantu permasalahan pada tanaman.","author":[{"dropping-particle":"","family":"Putri","given":"A.","non-dropping-particle":"","parse-names":false,"suffix":""},{"dropping-particle":"","family":"Redaputri","given":"A. P.","non-dropping-particle":"","parse-names":false,"suffix":""},{"dropping-particle":"","family":"Rinova","given":"D.","non-dropping-particle":"","parse-names":false,"suffix":""}],"container-title":"Jurnal Pengabdian UMKM","id":"ITEM-1","issue":"2","issued":{"date-parts":[["2022"]]},"page":"104-109","title":"Pemanfaatan Limbah Kulit Pisang sebagai Pupuk Menuju Ekonomi Sirkular","type":"article-journal","volume":"1"},"uris":["http://www.mendeley.com/documents/?uuid=0282e2a6-5c18-468a-985f-7c997b9c05a5"]}],"mendeley":{"formattedCitation":"(Putri, Redaputri and Rinova, 2022)","plainTextFormattedCitation":"(Putri, Redaputri and Rinova, 2022)","previouslyFormattedCitation":"(Putri, Redaputri and Rinova, 2022)"},"properties":{"noteIndex":0},"schema":"https://github.com/citation-style-language/schema/raw/master/csl-citation.json"}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(Putri, Redaputri and Rinova, 2022)</w:t>
      </w:r>
      <w:r w:rsidRPr="00571453">
        <w:rPr>
          <w:rFonts w:ascii="Arial" w:hAnsi="Arial" w:cs="Arial"/>
          <w:sz w:val="24"/>
          <w:szCs w:val="24"/>
        </w:rPr>
        <w:fldChar w:fldCharType="end"/>
      </w:r>
      <w:r w:rsidRPr="00571453">
        <w:rPr>
          <w:rFonts w:ascii="Arial" w:hAnsi="Arial" w:cs="Arial"/>
          <w:sz w:val="24"/>
          <w:szCs w:val="24"/>
        </w:rPr>
        <w:t xml:space="preserve">. Bengkulu memiliki banyak limbah kulit pisang karena produk pisang kota mencapai 24.313 ton. Mengurangi kotaminansi, warna, bau, dan logam besi (Fe) hingga 55% dari air dan juga menghilangkan karbon aktif dari limbah pertanian dengan cara yang lebih hemat biaya dan efektif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{"citationItems":[{"id":"ITEM-1","itemData":{"DOI":"10.33394/bioscientist.v11i2.9161","ISSN":"2338-5006","abstract":"Waste from male banana peels (Musa paradisiaca Var. Paradisiaca), Ambon banana peels (Musa paradisiaca Var. Sapientum), and kepok banana peels (Musa acuminate L.) can be used as natural water filtration. The content of pectin, galacturonic acid and cellulose in banana peels can absorb heavy metals in water. This research aims to determine the filtration ability of natural waste materials such as kepok banana peels, Ambon banana peels and male banana peels which are most effectively used as water filtration media. This research consists of the sample preparation stage, carbonization stage, activation stage, and trial stage. The method used is an experimental method on a laboratory scale to measure Potential Hydrogen (pH), Total Dissolve Solid (TDS), and the level of clarity in water. The data obtained was tested using the Anova test with a significance level of 5% and the BNT test. Based on the BNT test which shows that male banana peels are not significantly proportional to the TDS of well water. Meanwhile, Ambon banana peel and Kepok banana peel are significantly proportional to TDS, and for Kepok banana peel, Ambon banana peel and male banana peel, it is significantly proportional to the pH of well water, because the significance results are less than 0.05%. From these findings it can be concluded that Kepok banana peels and Ambon banana peels are the most effective water filtration media to use.","author":[{"dropping-particle":"","family":"Sihite","given":"Nadia Okta Kristiana","non-dropping-particle":"","parse-names":false,"suffix":""},{"dropping-particle":"","family":"Sutarno","given":"Sutarno","non-dropping-particle":"","parse-names":false,"suffix":""},{"dropping-particle":"","family":"Parlindungan","given":"Deni","non-dropping-particle":"","parse-names":false,"suffix":""},{"dropping-particle":"","family":"Johan","given":"Henny","non-dropping-particle":"","parse-names":false,"suffix":""},{"dropping-particle":"","family":"Karyadi","given":"Bhakti","non-dropping-particle":"","parse-names":false,"suffix":""}],"container-title":"Bioscientist : Jurnal Ilmiah Biologi","id":"ITEM-1","issue":"2","issued":{"date-parts":[["2023"]]},"page":"1161","title":"Kemampuan Filter Alami Berbasis Kulit Pisang (Musa paradisiaca L.) dalam Penjernihan Air","type":"article-journal","volume":"11"},"uris":["http://www.mendeley.com/documents/?uuid=a04b9ed7-cee3-4430-b079-42b610c0d54f"]}],"mendeley":{"formattedCitation":"(Sihite &lt;i&gt;et al.&lt;/i&gt;, 2023)","plainTextFormattedCitation":"(Sihite et al., 2023)","previouslyFormattedCitation":"(Sihite &lt;i&gt;et al.&lt;/i&gt;, 2023)"},"properties":{"noteIndex":0},"schema":"https://github.com/citation-style-language/schema/raw/master/csl-citation.json"}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(Sihite </w:t>
      </w:r>
      <w:r w:rsidRPr="00571453">
        <w:rPr>
          <w:rFonts w:ascii="Arial" w:hAnsi="Arial" w:cs="Arial"/>
          <w:i/>
          <w:noProof/>
          <w:sz w:val="24"/>
          <w:szCs w:val="24"/>
        </w:rPr>
        <w:t>et al.</w:t>
      </w:r>
      <w:r w:rsidRPr="00571453">
        <w:rPr>
          <w:rFonts w:ascii="Arial" w:hAnsi="Arial" w:cs="Arial"/>
          <w:noProof/>
          <w:sz w:val="24"/>
          <w:szCs w:val="24"/>
        </w:rPr>
        <w:t>, 2023)</w:t>
      </w:r>
      <w:r w:rsidRPr="00571453">
        <w:rPr>
          <w:rFonts w:ascii="Arial" w:hAnsi="Arial" w:cs="Arial"/>
          <w:sz w:val="24"/>
          <w:szCs w:val="24"/>
        </w:rPr>
        <w:fldChar w:fldCharType="end"/>
      </w:r>
      <w:r w:rsidRPr="00571453">
        <w:rPr>
          <w:rFonts w:ascii="Arial" w:hAnsi="Arial" w:cs="Arial"/>
          <w:sz w:val="24"/>
          <w:szCs w:val="24"/>
        </w:rPr>
        <w:t xml:space="preserve">. </w:t>
      </w:r>
    </w:p>
    <w:p w14:paraId="0A26B4C8" w14:textId="77777777" w:rsidR="00DA3580" w:rsidRPr="00571453" w:rsidRDefault="00DA3580" w:rsidP="00DA3580">
      <w:pPr>
        <w:pStyle w:val="ListParagraph"/>
        <w:ind w:firstLine="720"/>
        <w:rPr>
          <w:rFonts w:ascii="Arial" w:hAnsi="Arial" w:cs="Arial"/>
          <w:sz w:val="24"/>
          <w:szCs w:val="24"/>
        </w:rPr>
      </w:pPr>
      <w:r w:rsidRPr="00571453">
        <w:rPr>
          <w:rFonts w:ascii="Arial" w:hAnsi="Arial" w:cs="Arial"/>
          <w:sz w:val="24"/>
          <w:szCs w:val="24"/>
        </w:rPr>
        <w:t xml:space="preserve">Berdasarkan hasil pengamatan awal di daerah menunjukkan bahwa air sumur gali warga berwarna keruh-kekuningan masih digunakan untuk menyiram tanaman, mencuci, dan mandi, tetapi tidak untuk sumber air minum. Penentuan parameter besi (Fe) dalam penelitian ini dipilih karena kandungan besi (Fe) yang belum memenuhi standar baku mutu. </w:t>
      </w:r>
    </w:p>
    <w:p w14:paraId="09F21468" w14:textId="77777777" w:rsidR="00DA3580" w:rsidRPr="00571453" w:rsidRDefault="00DA3580" w:rsidP="00DA3580">
      <w:pPr>
        <w:pStyle w:val="ListParagraph"/>
        <w:ind w:firstLine="720"/>
        <w:rPr>
          <w:rFonts w:ascii="Arial" w:hAnsi="Arial" w:cs="Arial"/>
          <w:sz w:val="24"/>
          <w:szCs w:val="24"/>
        </w:rPr>
      </w:pPr>
      <w:r w:rsidRPr="00571453">
        <w:rPr>
          <w:rFonts w:ascii="Arial" w:hAnsi="Arial" w:cs="Arial"/>
          <w:sz w:val="24"/>
          <w:szCs w:val="24"/>
        </w:rPr>
        <w:t>Peraturan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Menteri Kesehatan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Nomor 02</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Tahun 2023</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tentang Standar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Baku Mutu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Kesehatan Lingkungan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(SBMKL)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latar belakang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penggunaan sekam</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padi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kulit pisang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sebagai alternatif</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metode pengolahan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sumur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akan dibahas</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dalam penelitian </w:t>
      </w:r>
      <w:r>
        <w:rPr>
          <w:rFonts w:ascii="Times New Roman" w:hAnsi="Times New Roman" w:cs="Times New Roman"/>
          <w:color w:val="FFFFFF" w:themeColor="background1"/>
          <w:sz w:val="6"/>
          <w:szCs w:val="6"/>
          <w:lang w:val="en-US"/>
        </w:rPr>
        <w:t>l</w:t>
      </w:r>
      <w:r w:rsidRPr="00571453">
        <w:rPr>
          <w:rFonts w:ascii="Arial" w:hAnsi="Arial" w:cs="Arial"/>
          <w:sz w:val="24"/>
          <w:szCs w:val="24"/>
        </w:rPr>
        <w:t>ini. Penelitian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ini diharapkan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dapat menurunkan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kadar besi dalam</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sumur </w:t>
      </w:r>
      <w:r>
        <w:rPr>
          <w:rFonts w:ascii="Times New Roman" w:hAnsi="Times New Roman" w:cs="Times New Roman"/>
          <w:color w:val="FFFFFF" w:themeColor="background1"/>
          <w:sz w:val="6"/>
          <w:szCs w:val="6"/>
          <w:lang w:val="en-US"/>
        </w:rPr>
        <w:t>l</w:t>
      </w:r>
      <w:r w:rsidRPr="00571453">
        <w:rPr>
          <w:rFonts w:ascii="Arial" w:hAnsi="Arial" w:cs="Arial"/>
          <w:sz w:val="24"/>
          <w:szCs w:val="24"/>
        </w:rPr>
        <w:t>gali.</w:t>
      </w:r>
    </w:p>
    <w:p w14:paraId="270592A7" w14:textId="77777777" w:rsidR="00DA3580" w:rsidRPr="00B71559" w:rsidRDefault="00DA3580" w:rsidP="00DA3580">
      <w:pPr>
        <w:pStyle w:val="ListParagraph"/>
        <w:numPr>
          <w:ilvl w:val="0"/>
          <w:numId w:val="1"/>
        </w:numPr>
        <w:outlineLvl w:val="1"/>
        <w:rPr>
          <w:rFonts w:ascii="Arial" w:hAnsi="Arial" w:cs="Arial"/>
          <w:b/>
          <w:sz w:val="28"/>
          <w:szCs w:val="24"/>
        </w:rPr>
      </w:pPr>
      <w:bookmarkStart w:id="3" w:name="_Toc200391922"/>
      <w:bookmarkStart w:id="4" w:name="_Toc204073637"/>
      <w:r w:rsidRPr="00B71559">
        <w:rPr>
          <w:rFonts w:ascii="Arial" w:hAnsi="Arial" w:cs="Arial"/>
          <w:b/>
          <w:sz w:val="28"/>
          <w:szCs w:val="24"/>
        </w:rPr>
        <w:t>Rumusan Masalah</w:t>
      </w:r>
      <w:bookmarkEnd w:id="3"/>
      <w:bookmarkEnd w:id="4"/>
    </w:p>
    <w:p w14:paraId="1BD7E557" w14:textId="77777777" w:rsidR="00DA3580" w:rsidRPr="00B71559" w:rsidRDefault="00DA3580" w:rsidP="00DA3580">
      <w:pPr>
        <w:pStyle w:val="ListParagraph"/>
        <w:ind w:firstLine="720"/>
        <w:rPr>
          <w:rFonts w:ascii="Arial" w:hAnsi="Arial" w:cs="Arial"/>
          <w:sz w:val="24"/>
          <w:szCs w:val="24"/>
        </w:rPr>
      </w:pPr>
      <w:r w:rsidRPr="00B71559">
        <w:rPr>
          <w:rFonts w:ascii="Arial" w:hAnsi="Arial" w:cs="Arial"/>
          <w:sz w:val="24"/>
          <w:szCs w:val="24"/>
        </w:rPr>
        <w:t>Berdasarkan latar belakang yang telah diuraikan di atas, masalah yang akan dibahas dalam penelitian ini adalah :</w:t>
      </w:r>
    </w:p>
    <w:p w14:paraId="4485F7D2" w14:textId="77777777" w:rsidR="00DA3580" w:rsidRPr="009042D6" w:rsidRDefault="00DA3580" w:rsidP="00DA3580">
      <w:pPr>
        <w:pStyle w:val="ListParagraph"/>
        <w:rPr>
          <w:rFonts w:ascii="Arial" w:hAnsi="Arial" w:cs="Arial"/>
          <w:sz w:val="24"/>
          <w:szCs w:val="24"/>
        </w:rPr>
      </w:pPr>
      <w:r w:rsidRPr="00B71559">
        <w:rPr>
          <w:rFonts w:ascii="Arial" w:hAnsi="Arial" w:cs="Arial"/>
          <w:b/>
          <w:sz w:val="24"/>
          <w:szCs w:val="24"/>
        </w:rPr>
        <w:t>Bagaimana Perbandingan Adsorben Sekam Padi dan Adsorben Kulit Pisang Untuk Menurunkan Logam Besi (Fe) Pada Air Sumur Gali dengan ketebalan 20cm dan  variasi waktu kontak 30 menit, 45 menit dan 60 menit.</w:t>
      </w:r>
    </w:p>
    <w:p w14:paraId="62811C7D" w14:textId="77777777" w:rsidR="00DA3580" w:rsidRPr="00B71559" w:rsidRDefault="00DA3580" w:rsidP="00DA3580">
      <w:pPr>
        <w:pStyle w:val="Heading2"/>
        <w:numPr>
          <w:ilvl w:val="0"/>
          <w:numId w:val="1"/>
        </w:numPr>
        <w:rPr>
          <w:rFonts w:ascii="Arial" w:hAnsi="Arial" w:cs="Arial"/>
          <w:color w:val="auto"/>
          <w:sz w:val="28"/>
          <w:szCs w:val="24"/>
        </w:rPr>
      </w:pPr>
      <w:bookmarkStart w:id="5" w:name="_Toc200391923"/>
      <w:bookmarkStart w:id="6" w:name="_Toc204073638"/>
      <w:r w:rsidRPr="00B71559">
        <w:rPr>
          <w:rFonts w:ascii="Arial" w:hAnsi="Arial" w:cs="Arial"/>
          <w:color w:val="auto"/>
          <w:sz w:val="28"/>
          <w:szCs w:val="24"/>
        </w:rPr>
        <w:t>Tujuan Penelitian</w:t>
      </w:r>
      <w:bookmarkEnd w:id="5"/>
      <w:bookmarkEnd w:id="6"/>
    </w:p>
    <w:p w14:paraId="0E2EC227" w14:textId="77777777" w:rsidR="00DA3580" w:rsidRPr="00B71559" w:rsidRDefault="00DA3580" w:rsidP="00DA3580">
      <w:pPr>
        <w:pStyle w:val="Heading3"/>
        <w:rPr>
          <w:rFonts w:ascii="Arial" w:hAnsi="Arial" w:cs="Arial"/>
          <w:color w:val="auto"/>
          <w:sz w:val="24"/>
          <w:szCs w:val="24"/>
        </w:rPr>
      </w:pPr>
      <w:r w:rsidRPr="00B71559">
        <w:rPr>
          <w:rFonts w:ascii="Arial" w:hAnsi="Arial" w:cs="Arial"/>
          <w:sz w:val="24"/>
          <w:szCs w:val="24"/>
        </w:rPr>
        <w:tab/>
      </w:r>
      <w:bookmarkStart w:id="7" w:name="_Toc200391924"/>
      <w:bookmarkStart w:id="8" w:name="_Toc204073639"/>
      <w:r w:rsidRPr="00B71559">
        <w:rPr>
          <w:rFonts w:ascii="Arial" w:hAnsi="Arial" w:cs="Arial"/>
          <w:color w:val="auto"/>
          <w:sz w:val="24"/>
          <w:szCs w:val="24"/>
        </w:rPr>
        <w:t>C.1 Tujuan Umum</w:t>
      </w:r>
      <w:bookmarkEnd w:id="7"/>
      <w:bookmarkEnd w:id="8"/>
    </w:p>
    <w:p w14:paraId="32DB045F" w14:textId="77777777" w:rsidR="00DA3580" w:rsidRPr="00B71559" w:rsidRDefault="00DA3580" w:rsidP="00DA3580">
      <w:pPr>
        <w:pStyle w:val="ListParagraph"/>
        <w:ind w:firstLine="720"/>
        <w:rPr>
          <w:rFonts w:ascii="Arial" w:hAnsi="Arial" w:cs="Arial"/>
          <w:sz w:val="24"/>
          <w:szCs w:val="24"/>
        </w:rPr>
      </w:pPr>
      <w:r w:rsidRPr="00B71559">
        <w:rPr>
          <w:rFonts w:ascii="Arial" w:hAnsi="Arial" w:cs="Arial"/>
          <w:sz w:val="24"/>
          <w:szCs w:val="24"/>
        </w:rPr>
        <w:t>Untuk mengetahui Perbandingan Adsorben Sekam Padi dan Adsorben Kulit Pisang Untuk Menurunkan Logam Besi (Fe) Pada Air Sumur Gali dengan ketebalan 20cm dan variasi waktu kontak 30 menit, 45 menit dan 60 menit.</w:t>
      </w:r>
    </w:p>
    <w:p w14:paraId="17437ED1" w14:textId="77777777" w:rsidR="00DA3580" w:rsidRPr="00B71559" w:rsidRDefault="00DA3580" w:rsidP="00DA3580">
      <w:pPr>
        <w:pStyle w:val="Heading3"/>
        <w:rPr>
          <w:rFonts w:ascii="Arial" w:hAnsi="Arial" w:cs="Arial"/>
          <w:color w:val="auto"/>
          <w:sz w:val="24"/>
          <w:szCs w:val="24"/>
        </w:rPr>
      </w:pPr>
      <w:r w:rsidRPr="00B71559">
        <w:rPr>
          <w:rFonts w:ascii="Arial" w:hAnsi="Arial" w:cs="Arial"/>
          <w:szCs w:val="24"/>
        </w:rPr>
        <w:tab/>
      </w:r>
      <w:bookmarkStart w:id="9" w:name="_Toc200391925"/>
      <w:bookmarkStart w:id="10" w:name="_Toc204073640"/>
      <w:r w:rsidRPr="00B71559">
        <w:rPr>
          <w:rFonts w:ascii="Arial" w:hAnsi="Arial" w:cs="Arial"/>
          <w:color w:val="auto"/>
          <w:sz w:val="24"/>
          <w:szCs w:val="24"/>
        </w:rPr>
        <w:t>C.2 Tujuan Khusus</w:t>
      </w:r>
      <w:bookmarkEnd w:id="9"/>
      <w:bookmarkEnd w:id="10"/>
    </w:p>
    <w:p w14:paraId="1364C449" w14:textId="77777777" w:rsidR="00DA3580" w:rsidRPr="00B71559" w:rsidRDefault="00DA3580" w:rsidP="00DA3580">
      <w:pPr>
        <w:ind w:left="1440" w:hanging="731"/>
        <w:rPr>
          <w:rFonts w:ascii="Arial" w:hAnsi="Arial" w:cs="Arial"/>
          <w:b/>
          <w:sz w:val="24"/>
          <w:szCs w:val="24"/>
        </w:rPr>
      </w:pPr>
      <w:r w:rsidRPr="00B71559">
        <w:rPr>
          <w:rFonts w:ascii="Arial" w:hAnsi="Arial" w:cs="Arial"/>
          <w:b/>
          <w:sz w:val="24"/>
          <w:szCs w:val="24"/>
        </w:rPr>
        <w:t>C.2.1</w:t>
      </w:r>
      <w:r w:rsidRPr="00B71559">
        <w:rPr>
          <w:rFonts w:ascii="Arial" w:hAnsi="Arial" w:cs="Arial"/>
          <w:b/>
          <w:sz w:val="24"/>
          <w:szCs w:val="24"/>
        </w:rPr>
        <w:tab/>
      </w:r>
      <w:r w:rsidRPr="00B71559">
        <w:rPr>
          <w:rFonts w:ascii="Arial" w:hAnsi="Arial" w:cs="Arial"/>
          <w:sz w:val="24"/>
          <w:szCs w:val="24"/>
        </w:rPr>
        <w:t>Untuk menganalisis</w:t>
      </w:r>
      <w:r>
        <w:rPr>
          <w:rFonts w:ascii="Arial" w:hAnsi="Arial" w:cs="Arial"/>
          <w:sz w:val="24"/>
          <w:szCs w:val="24"/>
        </w:rPr>
        <w:t xml:space="preserve"> </w:t>
      </w:r>
      <w:r w:rsidRPr="00B71559">
        <w:rPr>
          <w:rFonts w:ascii="Arial" w:hAnsi="Arial" w:cs="Arial"/>
          <w:sz w:val="24"/>
          <w:szCs w:val="24"/>
        </w:rPr>
        <w:t xml:space="preserve">kandungan zat besi (Fe) pada air sumur gali sebelum dilakukan pengolahan. </w:t>
      </w:r>
    </w:p>
    <w:p w14:paraId="1BCAEC61" w14:textId="77777777" w:rsidR="00DA3580" w:rsidRPr="00B71559" w:rsidRDefault="00DA3580" w:rsidP="00DA3580">
      <w:pPr>
        <w:ind w:left="1440" w:hanging="731"/>
        <w:rPr>
          <w:rFonts w:ascii="Arial" w:eastAsia="Times New Roman" w:hAnsi="Arial" w:cs="Arial"/>
          <w:sz w:val="24"/>
          <w:szCs w:val="24"/>
          <w:lang w:eastAsia="id-ID"/>
        </w:rPr>
      </w:pPr>
      <w:r w:rsidRPr="00B71559">
        <w:rPr>
          <w:rFonts w:ascii="Arial" w:hAnsi="Arial" w:cs="Arial"/>
          <w:b/>
          <w:sz w:val="24"/>
          <w:szCs w:val="24"/>
        </w:rPr>
        <w:lastRenderedPageBreak/>
        <w:t>C.2.2</w:t>
      </w:r>
      <w:r w:rsidRPr="00B71559">
        <w:rPr>
          <w:rFonts w:ascii="Arial" w:hAnsi="Arial" w:cs="Arial"/>
          <w:b/>
          <w:sz w:val="24"/>
          <w:szCs w:val="24"/>
        </w:rPr>
        <w:tab/>
      </w:r>
      <w:r w:rsidRPr="00B71559">
        <w:rPr>
          <w:rFonts w:ascii="Arial" w:hAnsi="Arial" w:cs="Arial"/>
          <w:sz w:val="24"/>
          <w:szCs w:val="24"/>
        </w:rPr>
        <w:t xml:space="preserve">Untuk menganalisis kandungan zat besi (Fe) pada air sumur gali sesudah dilakukan pengolahan menggunakan Adsorben Sekam Padi dan Adsorben Kulit Pisang </w:t>
      </w:r>
      <w:r w:rsidRPr="00B71559">
        <w:rPr>
          <w:rFonts w:ascii="Arial" w:eastAsia="Times New Roman" w:hAnsi="Arial" w:cs="Arial"/>
          <w:sz w:val="24"/>
          <w:szCs w:val="24"/>
          <w:lang w:eastAsia="id-ID"/>
        </w:rPr>
        <w:t xml:space="preserve">dengan ketebalan 20cm dan variasi waktu kontak 30 menit, 45 menit, dan 60 menit. </w:t>
      </w:r>
    </w:p>
    <w:p w14:paraId="52DB0022" w14:textId="77777777" w:rsidR="00DA3580" w:rsidRPr="00B71559" w:rsidRDefault="00DA3580" w:rsidP="00DA3580">
      <w:pPr>
        <w:ind w:left="1440" w:hanging="731"/>
        <w:rPr>
          <w:rFonts w:ascii="Arial" w:eastAsia="Times New Roman" w:hAnsi="Arial" w:cs="Arial"/>
          <w:sz w:val="24"/>
          <w:szCs w:val="24"/>
          <w:lang w:eastAsia="id-ID"/>
        </w:rPr>
      </w:pPr>
      <w:r w:rsidRPr="00B71559">
        <w:rPr>
          <w:rFonts w:ascii="Arial" w:hAnsi="Arial" w:cs="Arial"/>
          <w:b/>
          <w:sz w:val="24"/>
          <w:szCs w:val="24"/>
        </w:rPr>
        <w:t>C.2.3</w:t>
      </w:r>
      <w:r w:rsidRPr="00B71559">
        <w:rPr>
          <w:rFonts w:ascii="Arial" w:hAnsi="Arial" w:cs="Arial"/>
          <w:b/>
          <w:sz w:val="24"/>
          <w:szCs w:val="24"/>
        </w:rPr>
        <w:tab/>
      </w:r>
      <w:r w:rsidRPr="00B71559">
        <w:rPr>
          <w:rFonts w:ascii="Arial" w:hAnsi="Arial" w:cs="Arial"/>
          <w:sz w:val="24"/>
          <w:szCs w:val="24"/>
        </w:rPr>
        <w:t>Untuk menganalisis perbedaan penurunan kadar zat besi (Fe) pada air sumur gali dengan Adsorben Sekam Padi dan Adsorben Kulit Pisang</w:t>
      </w:r>
      <w:r w:rsidRPr="00B71559">
        <w:rPr>
          <w:rFonts w:ascii="Arial" w:eastAsia="Times New Roman" w:hAnsi="Arial" w:cs="Arial"/>
          <w:sz w:val="24"/>
          <w:szCs w:val="24"/>
          <w:lang w:eastAsia="id-ID"/>
        </w:rPr>
        <w:t xml:space="preserve"> dengan ketebalan 20cm dan variasi waktu kontak 30 menit, 45 menit, dan 60 menit.</w:t>
      </w:r>
    </w:p>
    <w:p w14:paraId="36A0E95A" w14:textId="77777777" w:rsidR="00DA3580" w:rsidRPr="00B71559" w:rsidRDefault="00DA3580" w:rsidP="00DA3580">
      <w:pPr>
        <w:pStyle w:val="ListParagraph"/>
        <w:numPr>
          <w:ilvl w:val="0"/>
          <w:numId w:val="1"/>
        </w:numPr>
        <w:outlineLvl w:val="1"/>
        <w:rPr>
          <w:rFonts w:ascii="Arial" w:hAnsi="Arial" w:cs="Arial"/>
          <w:b/>
          <w:sz w:val="28"/>
          <w:szCs w:val="24"/>
        </w:rPr>
      </w:pPr>
      <w:bookmarkStart w:id="11" w:name="_Toc200391926"/>
      <w:bookmarkStart w:id="12" w:name="_Toc204073641"/>
      <w:r w:rsidRPr="00B71559">
        <w:rPr>
          <w:rFonts w:ascii="Arial" w:hAnsi="Arial" w:cs="Arial"/>
          <w:b/>
          <w:sz w:val="28"/>
          <w:szCs w:val="24"/>
        </w:rPr>
        <w:t>Manfaat Penelitian</w:t>
      </w:r>
      <w:bookmarkEnd w:id="11"/>
      <w:bookmarkEnd w:id="12"/>
    </w:p>
    <w:p w14:paraId="5624E2BB" w14:textId="77777777" w:rsidR="00DA3580" w:rsidRPr="00B71559" w:rsidRDefault="00DA3580" w:rsidP="00DA3580">
      <w:pPr>
        <w:pStyle w:val="ListParagraph"/>
        <w:outlineLvl w:val="2"/>
        <w:rPr>
          <w:rFonts w:ascii="Arial" w:hAnsi="Arial" w:cs="Arial"/>
          <w:b/>
          <w:sz w:val="24"/>
          <w:szCs w:val="24"/>
        </w:rPr>
      </w:pPr>
      <w:bookmarkStart w:id="13" w:name="_Toc200391927"/>
      <w:bookmarkStart w:id="14" w:name="_Toc204073642"/>
      <w:r w:rsidRPr="00B71559">
        <w:rPr>
          <w:rFonts w:ascii="Arial" w:hAnsi="Arial" w:cs="Arial"/>
          <w:b/>
          <w:sz w:val="24"/>
          <w:szCs w:val="24"/>
        </w:rPr>
        <w:t>D.1 Bagi Peneliti</w:t>
      </w:r>
      <w:bookmarkEnd w:id="13"/>
      <w:bookmarkEnd w:id="14"/>
    </w:p>
    <w:p w14:paraId="601B133F" w14:textId="77777777" w:rsidR="00DA3580" w:rsidRPr="00B71559" w:rsidRDefault="00DA3580" w:rsidP="00DA3580">
      <w:pPr>
        <w:ind w:left="720" w:firstLine="720"/>
        <w:rPr>
          <w:rFonts w:ascii="Arial" w:hAnsi="Arial" w:cs="Arial"/>
          <w:sz w:val="24"/>
          <w:szCs w:val="24"/>
        </w:rPr>
      </w:pPr>
      <w:r w:rsidRPr="00B71559">
        <w:rPr>
          <w:rFonts w:ascii="Arial" w:hAnsi="Arial" w:cs="Arial"/>
          <w:sz w:val="24"/>
          <w:szCs w:val="24"/>
        </w:rPr>
        <w:t xml:space="preserve">Sebagai tambahan pengetahuan khususnya mata Kuliah Penyehatan Air dalam menggunakan media sekam padi dan kulit pisang penurunan kadar zat besi (Fe) pada air sumur gali. </w:t>
      </w:r>
    </w:p>
    <w:p w14:paraId="09BE46A2" w14:textId="77777777" w:rsidR="00DA3580" w:rsidRPr="00B71559" w:rsidRDefault="00DA3580" w:rsidP="00DA3580">
      <w:pPr>
        <w:pStyle w:val="ListParagraph"/>
        <w:outlineLvl w:val="2"/>
        <w:rPr>
          <w:rFonts w:ascii="Arial" w:hAnsi="Arial" w:cs="Arial"/>
          <w:b/>
          <w:sz w:val="24"/>
          <w:szCs w:val="24"/>
        </w:rPr>
      </w:pPr>
      <w:bookmarkStart w:id="15" w:name="_Toc200391928"/>
      <w:bookmarkStart w:id="16" w:name="_Toc204073643"/>
      <w:r w:rsidRPr="00B71559">
        <w:rPr>
          <w:rFonts w:ascii="Arial" w:hAnsi="Arial" w:cs="Arial"/>
          <w:b/>
          <w:sz w:val="24"/>
          <w:szCs w:val="24"/>
        </w:rPr>
        <w:t>D.2 Bagi Masyarakat</w:t>
      </w:r>
      <w:bookmarkEnd w:id="15"/>
      <w:bookmarkEnd w:id="16"/>
    </w:p>
    <w:p w14:paraId="63A87A29" w14:textId="77777777" w:rsidR="00DA3580" w:rsidRPr="00760A8B" w:rsidRDefault="00DA3580" w:rsidP="00DA3580">
      <w:pPr>
        <w:pStyle w:val="ListParagraph"/>
        <w:ind w:firstLine="720"/>
        <w:rPr>
          <w:rFonts w:ascii="Arial" w:hAnsi="Arial" w:cs="Arial"/>
          <w:sz w:val="24"/>
          <w:szCs w:val="24"/>
        </w:rPr>
      </w:pPr>
      <w:r w:rsidRPr="00B71559">
        <w:rPr>
          <w:rFonts w:ascii="Arial" w:hAnsi="Arial" w:cs="Arial"/>
          <w:sz w:val="24"/>
          <w:szCs w:val="24"/>
        </w:rPr>
        <w:t xml:space="preserve">Sebagai bahan  pengetahuan dan informasi kepada masyarakat dalam meningkatkan solusi teknologi tepat guna yang terjangkau untuk pengolahan air sumur gali dan Memberikan alternatif pemanfaatan limbah pertanian. </w:t>
      </w:r>
    </w:p>
    <w:p w14:paraId="51635168" w14:textId="77777777" w:rsidR="00DA3580" w:rsidRPr="00B71559" w:rsidRDefault="00DA3580" w:rsidP="00DA3580">
      <w:pPr>
        <w:pStyle w:val="ListParagraph"/>
        <w:outlineLvl w:val="2"/>
        <w:rPr>
          <w:rFonts w:ascii="Arial" w:hAnsi="Arial" w:cs="Arial"/>
          <w:b/>
          <w:sz w:val="24"/>
          <w:szCs w:val="24"/>
        </w:rPr>
      </w:pPr>
      <w:bookmarkStart w:id="17" w:name="_Toc200391929"/>
      <w:bookmarkStart w:id="18" w:name="_Toc204073644"/>
      <w:r w:rsidRPr="00B71559">
        <w:rPr>
          <w:rFonts w:ascii="Arial" w:hAnsi="Arial" w:cs="Arial"/>
          <w:b/>
          <w:sz w:val="24"/>
          <w:szCs w:val="24"/>
        </w:rPr>
        <w:t>D.3 Bagi peneliti Selanjutnya</w:t>
      </w:r>
      <w:bookmarkEnd w:id="17"/>
      <w:bookmarkEnd w:id="18"/>
    </w:p>
    <w:p w14:paraId="6A36ECCD" w14:textId="77777777" w:rsidR="00DA3580" w:rsidRPr="00B71559" w:rsidRDefault="00DA3580" w:rsidP="00DA3580">
      <w:pPr>
        <w:pStyle w:val="ListParagraph"/>
        <w:ind w:firstLine="720"/>
        <w:rPr>
          <w:rFonts w:ascii="Arial" w:hAnsi="Arial" w:cs="Arial"/>
          <w:sz w:val="24"/>
          <w:szCs w:val="24"/>
        </w:rPr>
      </w:pPr>
      <w:r w:rsidRPr="00B71559">
        <w:rPr>
          <w:rFonts w:ascii="Arial" w:hAnsi="Arial" w:cs="Arial"/>
          <w:sz w:val="24"/>
          <w:szCs w:val="24"/>
        </w:rPr>
        <w:t>Penelitian ini dapat menjadi bahan referensi dan informasi untuk melakukan penelitian lebih lanjut mengenai efektivitas sekam padi dan kulit pisang dalam menurunkan kadar besi (Fe) pada air sumur gali.</w:t>
      </w:r>
    </w:p>
    <w:p w14:paraId="07FA25A1" w14:textId="77777777" w:rsidR="000B6518" w:rsidRDefault="000B6518"/>
    <w:sectPr w:rsidR="000B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5F0"/>
    <w:multiLevelType w:val="hybridMultilevel"/>
    <w:tmpl w:val="F3BE60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1117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3580"/>
    <w:rsid w:val="000B6518"/>
    <w:rsid w:val="00810F03"/>
    <w:rsid w:val="00DA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184A"/>
  <w15:chartTrackingRefBased/>
  <w15:docId w15:val="{68030F8C-225D-438D-895C-D992B13B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580"/>
    <w:pPr>
      <w:spacing w:line="360" w:lineRule="auto"/>
      <w:jc w:val="both"/>
    </w:pPr>
    <w:rPr>
      <w:lang w:val="id-ID"/>
    </w:rPr>
  </w:style>
  <w:style w:type="paragraph" w:styleId="Heading1">
    <w:name w:val="heading 1"/>
    <w:basedOn w:val="Normal"/>
    <w:next w:val="Normal"/>
    <w:link w:val="Heading1Char"/>
    <w:uiPriority w:val="9"/>
    <w:qFormat/>
    <w:rsid w:val="00DA358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A358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A358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A358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A358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A3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58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A358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A358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A358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A358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A3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580"/>
    <w:rPr>
      <w:rFonts w:eastAsiaTheme="majorEastAsia" w:cstheme="majorBidi"/>
      <w:color w:val="272727" w:themeColor="text1" w:themeTint="D8"/>
    </w:rPr>
  </w:style>
  <w:style w:type="paragraph" w:styleId="Title">
    <w:name w:val="Title"/>
    <w:basedOn w:val="Normal"/>
    <w:next w:val="Normal"/>
    <w:link w:val="TitleChar"/>
    <w:uiPriority w:val="10"/>
    <w:qFormat/>
    <w:rsid w:val="00DA3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5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5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3580"/>
    <w:rPr>
      <w:i/>
      <w:iCs/>
      <w:color w:val="404040" w:themeColor="text1" w:themeTint="BF"/>
    </w:rPr>
  </w:style>
  <w:style w:type="paragraph" w:styleId="ListParagraph">
    <w:name w:val="List Paragraph"/>
    <w:basedOn w:val="Normal"/>
    <w:uiPriority w:val="34"/>
    <w:qFormat/>
    <w:rsid w:val="00DA3580"/>
    <w:pPr>
      <w:ind w:left="720"/>
      <w:contextualSpacing/>
    </w:pPr>
  </w:style>
  <w:style w:type="character" w:styleId="IntenseEmphasis">
    <w:name w:val="Intense Emphasis"/>
    <w:basedOn w:val="DefaultParagraphFont"/>
    <w:uiPriority w:val="21"/>
    <w:qFormat/>
    <w:rsid w:val="00DA3580"/>
    <w:rPr>
      <w:i/>
      <w:iCs/>
      <w:color w:val="365F91" w:themeColor="accent1" w:themeShade="BF"/>
    </w:rPr>
  </w:style>
  <w:style w:type="paragraph" w:styleId="IntenseQuote">
    <w:name w:val="Intense Quote"/>
    <w:basedOn w:val="Normal"/>
    <w:next w:val="Normal"/>
    <w:link w:val="IntenseQuoteChar"/>
    <w:uiPriority w:val="30"/>
    <w:qFormat/>
    <w:rsid w:val="00DA358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A3580"/>
    <w:rPr>
      <w:i/>
      <w:iCs/>
      <w:color w:val="365F91" w:themeColor="accent1" w:themeShade="BF"/>
    </w:rPr>
  </w:style>
  <w:style w:type="character" w:styleId="IntenseReference">
    <w:name w:val="Intense Reference"/>
    <w:basedOn w:val="DefaultParagraphFont"/>
    <w:uiPriority w:val="32"/>
    <w:qFormat/>
    <w:rsid w:val="00DA358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5182</Words>
  <Characters>29538</Characters>
  <Application>Microsoft Office Word</Application>
  <DocSecurity>0</DocSecurity>
  <Lines>246</Lines>
  <Paragraphs>69</Paragraphs>
  <ScaleCrop>false</ScaleCrop>
  <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2025-09-15T06:14:00Z</dcterms:created>
  <dcterms:modified xsi:type="dcterms:W3CDTF">2025-09-15T06:15:00Z</dcterms:modified>
</cp:coreProperties>
</file>